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5" w:rsidRDefault="009A3091">
      <w:pPr>
        <w:pStyle w:val="Body"/>
        <w:spacing w:after="0" w:line="240" w:lineRule="auto"/>
        <w:rPr>
          <w:b/>
          <w:bCs/>
          <w:sz w:val="28"/>
          <w:szCs w:val="28"/>
        </w:rPr>
      </w:pPr>
      <w:r w:rsidRPr="009A3091">
        <w:rPr>
          <w:b/>
          <w:bCs/>
          <w:sz w:val="28"/>
          <w:szCs w:val="28"/>
        </w:rPr>
        <w:t>Social Foundations: Self Control Learning Progression</w:t>
      </w:r>
    </w:p>
    <w:p w:rsidR="003A6D25" w:rsidRDefault="003A6D25">
      <w:pPr>
        <w:pStyle w:val="Body"/>
        <w:spacing w:after="0" w:line="240" w:lineRule="auto"/>
        <w:rPr>
          <w:b/>
          <w:bCs/>
        </w:rPr>
      </w:pPr>
    </w:p>
    <w:tbl>
      <w:tblPr>
        <w:tblStyle w:val="TableGrid"/>
        <w:tblW w:w="13068" w:type="dxa"/>
        <w:tblLayout w:type="fixed"/>
        <w:tblLook w:val="04A0"/>
      </w:tblPr>
      <w:tblGrid>
        <w:gridCol w:w="828"/>
        <w:gridCol w:w="3060"/>
        <w:gridCol w:w="3060"/>
        <w:gridCol w:w="3060"/>
        <w:gridCol w:w="3060"/>
      </w:tblGrid>
      <w:tr w:rsidR="00223C8D" w:rsidRPr="007E7E52" w:rsidTr="00FF03AF">
        <w:tc>
          <w:tcPr>
            <w:tcW w:w="13068" w:type="dxa"/>
            <w:gridSpan w:val="5"/>
          </w:tcPr>
          <w:p w:rsidR="003A6D25" w:rsidRDefault="00223C8D">
            <w:pPr>
              <w:pStyle w:val="Body"/>
              <w:spacing w:after="0" w:line="240" w:lineRule="auto"/>
            </w:pPr>
            <w:r w:rsidRPr="007E7E52">
              <w:rPr>
                <w:b/>
                <w:bCs/>
              </w:rPr>
              <w:t>Domain: Social Foundations</w:t>
            </w:r>
          </w:p>
        </w:tc>
      </w:tr>
      <w:tr w:rsidR="00223C8D" w:rsidRPr="007E7E52" w:rsidTr="00FF03AF">
        <w:tc>
          <w:tcPr>
            <w:tcW w:w="13068" w:type="dxa"/>
            <w:gridSpan w:val="5"/>
          </w:tcPr>
          <w:p w:rsidR="00223C8D" w:rsidRPr="007E7E52" w:rsidRDefault="00223C8D">
            <w:pPr>
              <w:pStyle w:val="Body"/>
              <w:spacing w:after="0" w:line="240" w:lineRule="auto"/>
            </w:pPr>
            <w:r w:rsidRPr="007E7E52">
              <w:rPr>
                <w:b/>
                <w:bCs/>
              </w:rPr>
              <w:t>Strand: Approaches to Learning/Executive Functioning</w:t>
            </w:r>
          </w:p>
        </w:tc>
      </w:tr>
      <w:tr w:rsidR="00223C8D" w:rsidRPr="007E7E52" w:rsidTr="00FF03AF">
        <w:tc>
          <w:tcPr>
            <w:tcW w:w="13068" w:type="dxa"/>
            <w:gridSpan w:val="5"/>
          </w:tcPr>
          <w:p w:rsidR="00223C8D" w:rsidRPr="007E7E52" w:rsidRDefault="00223C8D">
            <w:pPr>
              <w:pStyle w:val="Body"/>
              <w:spacing w:after="0" w:line="240" w:lineRule="auto"/>
            </w:pPr>
            <w:r w:rsidRPr="007E7E52">
              <w:rPr>
                <w:b/>
                <w:bCs/>
              </w:rPr>
              <w:t>Learning Progression: Self Control</w:t>
            </w:r>
          </w:p>
        </w:tc>
      </w:tr>
      <w:tr w:rsidR="00223C8D" w:rsidRPr="007E7E52" w:rsidTr="00FF03AF">
        <w:tc>
          <w:tcPr>
            <w:tcW w:w="13068" w:type="dxa"/>
            <w:gridSpan w:val="5"/>
          </w:tcPr>
          <w:p w:rsidR="00223C8D" w:rsidRPr="007E7E52" w:rsidRDefault="00223C8D">
            <w:pPr>
              <w:pStyle w:val="Body"/>
              <w:spacing w:after="0" w:line="240" w:lineRule="auto"/>
            </w:pPr>
            <w:r w:rsidRPr="007E7E52">
              <w:rPr>
                <w:b/>
                <w:bCs/>
              </w:rPr>
              <w:t>Operational Definition: Develops strategies to manage the expression of feelings and thoughts by regulating behavior</w:t>
            </w:r>
          </w:p>
        </w:tc>
      </w:tr>
      <w:tr w:rsidR="00223C8D" w:rsidRPr="007E7E52" w:rsidTr="00FF03AF">
        <w:trPr>
          <w:trHeight w:val="250"/>
        </w:trPr>
        <w:tc>
          <w:tcPr>
            <w:tcW w:w="828" w:type="dxa"/>
          </w:tcPr>
          <w:p w:rsidR="00223C8D" w:rsidRPr="007E7E52" w:rsidRDefault="00223C8D">
            <w:pPr>
              <w:rPr>
                <w:rFonts w:ascii="Calibri" w:hAnsi="Calibri"/>
              </w:rPr>
            </w:pPr>
          </w:p>
        </w:tc>
        <w:tc>
          <w:tcPr>
            <w:tcW w:w="3060" w:type="dxa"/>
          </w:tcPr>
          <w:p w:rsidR="00223C8D" w:rsidRPr="007E7E52" w:rsidRDefault="000B0289">
            <w:pPr>
              <w:pStyle w:val="Body"/>
              <w:spacing w:after="0" w:line="240" w:lineRule="auto"/>
              <w:jc w:val="center"/>
            </w:pPr>
            <w:r w:rsidRPr="007E7E52">
              <w:rPr>
                <w:b/>
                <w:bCs/>
              </w:rPr>
              <w:t>A</w:t>
            </w:r>
            <w:r w:rsidR="00223C8D" w:rsidRPr="007E7E52">
              <w:rPr>
                <w:b/>
                <w:bCs/>
              </w:rPr>
              <w:t xml:space="preserve"> </w:t>
            </w:r>
          </w:p>
        </w:tc>
        <w:tc>
          <w:tcPr>
            <w:tcW w:w="3060" w:type="dxa"/>
          </w:tcPr>
          <w:p w:rsidR="00223C8D" w:rsidRPr="007E7E52" w:rsidRDefault="00223C8D">
            <w:pPr>
              <w:pStyle w:val="Body"/>
              <w:spacing w:after="0" w:line="240" w:lineRule="auto"/>
              <w:jc w:val="center"/>
            </w:pPr>
            <w:r w:rsidRPr="007E7E52">
              <w:rPr>
                <w:b/>
                <w:bCs/>
              </w:rPr>
              <w:t xml:space="preserve">B </w:t>
            </w:r>
          </w:p>
        </w:tc>
        <w:tc>
          <w:tcPr>
            <w:tcW w:w="3060" w:type="dxa"/>
          </w:tcPr>
          <w:p w:rsidR="00223C8D" w:rsidRPr="007E7E52" w:rsidRDefault="000B0289">
            <w:pPr>
              <w:pStyle w:val="Body"/>
              <w:spacing w:after="0" w:line="240" w:lineRule="auto"/>
              <w:jc w:val="center"/>
            </w:pPr>
            <w:r w:rsidRPr="007E7E52">
              <w:rPr>
                <w:b/>
                <w:bCs/>
              </w:rPr>
              <w:t>C</w:t>
            </w:r>
            <w:r w:rsidR="00223C8D" w:rsidRPr="007E7E52">
              <w:rPr>
                <w:b/>
                <w:bCs/>
              </w:rPr>
              <w:t xml:space="preserve"> </w:t>
            </w:r>
          </w:p>
        </w:tc>
        <w:tc>
          <w:tcPr>
            <w:tcW w:w="3060" w:type="dxa"/>
          </w:tcPr>
          <w:p w:rsidR="00223C8D" w:rsidRPr="007E7E52" w:rsidRDefault="000B0289">
            <w:pPr>
              <w:pStyle w:val="Body"/>
              <w:spacing w:after="0" w:line="240" w:lineRule="auto"/>
              <w:jc w:val="center"/>
            </w:pPr>
            <w:r w:rsidRPr="007E7E52">
              <w:rPr>
                <w:b/>
                <w:bCs/>
              </w:rPr>
              <w:t>D</w:t>
            </w:r>
            <w:r w:rsidR="00223C8D" w:rsidRPr="007E7E52">
              <w:rPr>
                <w:b/>
                <w:bCs/>
              </w:rPr>
              <w:t xml:space="preserve"> </w:t>
            </w:r>
          </w:p>
        </w:tc>
      </w:tr>
      <w:tr w:rsidR="007C1EDC" w:rsidRPr="007E7E52" w:rsidTr="00FF03AF">
        <w:trPr>
          <w:trHeight w:val="1350"/>
        </w:trPr>
        <w:tc>
          <w:tcPr>
            <w:tcW w:w="828" w:type="dxa"/>
            <w:textDirection w:val="btLr"/>
            <w:vAlign w:val="center"/>
          </w:tcPr>
          <w:p w:rsidR="003A6D25" w:rsidRDefault="007C1EDC">
            <w:pPr>
              <w:pStyle w:val="Body"/>
              <w:spacing w:after="0" w:line="240" w:lineRule="auto"/>
              <w:ind w:left="113" w:right="113"/>
              <w:jc w:val="right"/>
              <w:rPr>
                <w:b/>
                <w:bCs/>
              </w:rPr>
            </w:pPr>
            <w:r w:rsidRPr="007E7E52">
              <w:rPr>
                <w:b/>
                <w:bCs/>
              </w:rPr>
              <w:t>Self Control Strategies</w:t>
            </w:r>
          </w:p>
        </w:tc>
        <w:tc>
          <w:tcPr>
            <w:tcW w:w="3060" w:type="dxa"/>
          </w:tcPr>
          <w:p w:rsidR="007C1EDC" w:rsidRPr="007E7E52" w:rsidRDefault="007C1EDC">
            <w:pPr>
              <w:pStyle w:val="Body"/>
              <w:spacing w:after="0" w:line="240" w:lineRule="auto"/>
            </w:pPr>
            <w:r w:rsidRPr="007E7E52">
              <w:t>Soothes when comforted by adult</w:t>
            </w:r>
            <w:r w:rsidR="000B0289" w:rsidRPr="007E7E52">
              <w:t>.</w:t>
            </w:r>
          </w:p>
          <w:p w:rsidR="007C1EDC" w:rsidRPr="007E7E52" w:rsidRDefault="007C1EDC">
            <w:pPr>
              <w:pStyle w:val="Body"/>
              <w:spacing w:after="0" w:line="240" w:lineRule="auto"/>
            </w:pPr>
          </w:p>
        </w:tc>
        <w:tc>
          <w:tcPr>
            <w:tcW w:w="3060" w:type="dxa"/>
          </w:tcPr>
          <w:p w:rsidR="007C1EDC" w:rsidRPr="007E7E52" w:rsidRDefault="007C1EDC">
            <w:pPr>
              <w:pStyle w:val="ListParagraph"/>
              <w:spacing w:after="0" w:line="240" w:lineRule="auto"/>
              <w:ind w:left="0"/>
            </w:pPr>
            <w:r w:rsidRPr="007E7E52">
              <w:t>Uses basic self-soothing behaviors (like thumb/hand sucking, hair twirling) at times, but mostly relies on familiar adult for comfort when distressed</w:t>
            </w:r>
            <w:r w:rsidR="000B0289" w:rsidRPr="007E7E52">
              <w:t>.</w:t>
            </w:r>
          </w:p>
        </w:tc>
        <w:tc>
          <w:tcPr>
            <w:tcW w:w="3060" w:type="dxa"/>
          </w:tcPr>
          <w:p w:rsidR="007C1EDC" w:rsidRPr="007E7E52" w:rsidRDefault="007C1EDC">
            <w:pPr>
              <w:pStyle w:val="Body"/>
              <w:spacing w:after="0" w:line="240" w:lineRule="auto"/>
            </w:pPr>
            <w:r w:rsidRPr="007E7E52">
              <w:t>Seeks proximity to familiar, trusted adults when distressed and organizes behavior in ambiguous situations based on the adults’ emotional responses</w:t>
            </w:r>
            <w:r w:rsidR="000B0289" w:rsidRPr="007E7E52">
              <w:t>.</w:t>
            </w:r>
          </w:p>
          <w:p w:rsidR="007C1EDC" w:rsidRPr="007E7E52" w:rsidRDefault="007C1EDC">
            <w:pPr>
              <w:pStyle w:val="Body"/>
              <w:spacing w:after="0" w:line="240" w:lineRule="auto"/>
            </w:pPr>
          </w:p>
        </w:tc>
        <w:tc>
          <w:tcPr>
            <w:tcW w:w="3060" w:type="dxa"/>
          </w:tcPr>
          <w:p w:rsidR="007C1EDC" w:rsidRPr="007E7E52" w:rsidRDefault="007C1EDC">
            <w:pPr>
              <w:pStyle w:val="ListParagraph"/>
              <w:spacing w:after="0" w:line="240" w:lineRule="auto"/>
              <w:ind w:left="0"/>
            </w:pPr>
            <w:r w:rsidRPr="007E7E52">
              <w:t>Relies on adult assistance, including redirection if needed, to express feelings and desires appropriately in stressful situations</w:t>
            </w:r>
            <w:r w:rsidR="000B0289" w:rsidRPr="007E7E52">
              <w:t>.</w:t>
            </w:r>
          </w:p>
          <w:p w:rsidR="007C1EDC" w:rsidRPr="007E7E52" w:rsidRDefault="007C1EDC">
            <w:pPr>
              <w:pStyle w:val="ListParagraph"/>
              <w:spacing w:after="0" w:line="240" w:lineRule="auto"/>
              <w:ind w:left="0"/>
            </w:pPr>
          </w:p>
          <w:p w:rsidR="007C1EDC" w:rsidRPr="007E7E52" w:rsidRDefault="007C1EDC">
            <w:pPr>
              <w:pStyle w:val="ListParagraph"/>
              <w:spacing w:after="0" w:line="240" w:lineRule="auto"/>
              <w:ind w:left="0"/>
            </w:pPr>
          </w:p>
          <w:p w:rsidR="007C1EDC" w:rsidRPr="007E7E52" w:rsidRDefault="007C1EDC">
            <w:pPr>
              <w:pStyle w:val="ListParagraph"/>
              <w:spacing w:after="0" w:line="240" w:lineRule="auto"/>
              <w:ind w:left="0"/>
            </w:pPr>
          </w:p>
          <w:p w:rsidR="007C1EDC" w:rsidRPr="007E7E52" w:rsidRDefault="007C1EDC">
            <w:pPr>
              <w:pStyle w:val="ListParagraph"/>
              <w:spacing w:after="0" w:line="240" w:lineRule="auto"/>
              <w:ind w:left="0"/>
            </w:pPr>
          </w:p>
          <w:p w:rsidR="007C1EDC" w:rsidRPr="007E7E52" w:rsidRDefault="007C1EDC">
            <w:pPr>
              <w:pStyle w:val="ListParagraph"/>
              <w:spacing w:after="0" w:line="240" w:lineRule="auto"/>
              <w:ind w:left="0"/>
            </w:pPr>
          </w:p>
          <w:p w:rsidR="007C1EDC" w:rsidRPr="007E7E52" w:rsidRDefault="007C1EDC">
            <w:pPr>
              <w:pStyle w:val="ListParagraph"/>
              <w:spacing w:after="0" w:line="240" w:lineRule="auto"/>
              <w:ind w:left="0"/>
            </w:pPr>
          </w:p>
        </w:tc>
      </w:tr>
    </w:tbl>
    <w:p w:rsidR="003A6D25" w:rsidRDefault="003A6D25">
      <w:pPr>
        <w:pStyle w:val="Body"/>
        <w:spacing w:after="0" w:line="240" w:lineRule="auto"/>
        <w:rPr>
          <w:b/>
          <w:bCs/>
        </w:rPr>
      </w:pPr>
    </w:p>
    <w:p w:rsidR="003A6D25" w:rsidRDefault="003A6D25">
      <w:pPr>
        <w:pStyle w:val="Body"/>
        <w:spacing w:after="0" w:line="240" w:lineRule="auto"/>
        <w:rPr>
          <w:b/>
          <w:bCs/>
        </w:rPr>
      </w:pPr>
    </w:p>
    <w:p w:rsidR="009D15D7" w:rsidRPr="009D15D7" w:rsidRDefault="009D15D7">
      <w:pPr>
        <w:rPr>
          <w:rFonts w:ascii="Calibri" w:hAnsi="Calibri"/>
          <w:b/>
          <w:bCs/>
        </w:rPr>
        <w:sectPr w:rsidR="009D15D7" w:rsidRPr="009D15D7" w:rsidSect="009D15D7">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080" w:left="1440" w:header="720" w:footer="720" w:gutter="0"/>
          <w:cols w:space="720"/>
          <w:titlePg/>
          <w:docGrid w:linePitch="326"/>
        </w:sectPr>
      </w:pPr>
    </w:p>
    <w:p w:rsidR="003A6D25" w:rsidRDefault="009A3091">
      <w:pPr>
        <w:rPr>
          <w:b/>
          <w:bCs/>
        </w:rPr>
      </w:pPr>
      <w:r w:rsidRPr="009A3091">
        <w:rPr>
          <w:rFonts w:ascii="Calibri" w:hAnsi="Calibri"/>
          <w:b/>
          <w:bCs/>
        </w:rPr>
        <w:lastRenderedPageBreak/>
        <w:t xml:space="preserve">Observational Rubric: </w:t>
      </w:r>
      <w:r w:rsidRPr="009A3091">
        <w:rPr>
          <w:rFonts w:ascii="Calibri" w:hAnsi="Calibri"/>
          <w:sz w:val="22"/>
        </w:rPr>
        <w:t>Self Control Strategies</w:t>
      </w:r>
    </w:p>
    <w:tbl>
      <w:tblPr>
        <w:tblW w:w="130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2222"/>
        <w:gridCol w:w="1620"/>
        <w:gridCol w:w="4140"/>
        <w:gridCol w:w="5040"/>
      </w:tblGrid>
      <w:tr w:rsidR="00223C8D" w:rsidRPr="007E7E52" w:rsidTr="004A3415">
        <w:trPr>
          <w:trHeight w:val="243"/>
          <w:tblHeader/>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D25" w:rsidRDefault="00223C8D">
            <w:pPr>
              <w:pStyle w:val="Body"/>
              <w:spacing w:after="0" w:line="240" w:lineRule="auto"/>
              <w:jc w:val="center"/>
            </w:pPr>
            <w:r w:rsidRPr="007E7E52">
              <w:rPr>
                <w:b/>
                <w:bCs/>
              </w:rPr>
              <w:t>Directions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D25" w:rsidRDefault="00223C8D">
            <w:pPr>
              <w:pStyle w:val="Body"/>
              <w:spacing w:after="0" w:line="240" w:lineRule="auto"/>
              <w:jc w:val="center"/>
            </w:pPr>
            <w:r w:rsidRPr="007E7E52">
              <w:rPr>
                <w:b/>
                <w:bCs/>
              </w:rPr>
              <w:t>Level</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D25" w:rsidRDefault="00223C8D">
            <w:pPr>
              <w:pStyle w:val="Body"/>
              <w:spacing w:after="0" w:line="240" w:lineRule="auto"/>
              <w:jc w:val="center"/>
            </w:pPr>
            <w:r w:rsidRPr="007E7E52">
              <w:rPr>
                <w:b/>
                <w:bCs/>
              </w:rPr>
              <w:t>Rubric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6D25" w:rsidRDefault="00223C8D">
            <w:pPr>
              <w:pStyle w:val="Body"/>
              <w:spacing w:after="0" w:line="240" w:lineRule="auto"/>
              <w:jc w:val="center"/>
            </w:pPr>
            <w:r w:rsidRPr="007E7E52">
              <w:rPr>
                <w:b/>
                <w:bCs/>
              </w:rPr>
              <w:t>Evidence Examples</w:t>
            </w:r>
          </w:p>
        </w:tc>
      </w:tr>
      <w:tr w:rsidR="007C1EDC" w:rsidRPr="007E7E52" w:rsidTr="004A3415">
        <w:tblPrEx>
          <w:shd w:val="clear" w:color="auto" w:fill="auto"/>
        </w:tblPrEx>
        <w:trPr>
          <w:trHeight w:val="478"/>
        </w:trPr>
        <w:tc>
          <w:tcPr>
            <w:tcW w:w="22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0118A1" w:rsidP="004A3415">
            <w:pPr>
              <w:pStyle w:val="Body"/>
              <w:spacing w:after="0" w:line="240" w:lineRule="auto"/>
            </w:pPr>
            <w:bookmarkStart w:id="0" w:name="_GoBack"/>
            <w:bookmarkEnd w:id="0"/>
            <w:r w:rsidRPr="000118A1">
              <w:t>(Same as Levels 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0B0289">
            <w:pPr>
              <w:pStyle w:val="Body"/>
              <w:spacing w:after="0" w:line="240" w:lineRule="auto"/>
              <w:jc w:val="center"/>
            </w:pPr>
            <w:r w:rsidRPr="007E7E52">
              <w:rPr>
                <w:b/>
                <w:bCs/>
              </w:rPr>
              <w:t>A</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7C1EDC">
            <w:pPr>
              <w:rPr>
                <w:rFonts w:ascii="Calibri" w:hAnsi="Calibri"/>
                <w:sz w:val="22"/>
                <w:szCs w:val="22"/>
              </w:rPr>
            </w:pPr>
            <w:r w:rsidRPr="007E7E52">
              <w:rPr>
                <w:rFonts w:ascii="Calibri" w:hAnsi="Calibri"/>
                <w:sz w:val="22"/>
                <w:szCs w:val="22"/>
              </w:rPr>
              <w:t>Child soothes when comforted by adult.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9E02B2">
            <w:pPr>
              <w:rPr>
                <w:rFonts w:ascii="Calibri" w:hAnsi="Calibri"/>
                <w:sz w:val="22"/>
                <w:szCs w:val="22"/>
              </w:rPr>
            </w:pPr>
            <w:r w:rsidRPr="007E7E52">
              <w:rPr>
                <w:rFonts w:ascii="Calibri" w:hAnsi="Calibri"/>
                <w:b/>
                <w:sz w:val="22"/>
                <w:szCs w:val="22"/>
              </w:rPr>
              <w:t>Jacob</w:t>
            </w:r>
            <w:r w:rsidR="009A3091" w:rsidRPr="009A3091">
              <w:rPr>
                <w:rFonts w:ascii="Calibri" w:hAnsi="Calibri"/>
                <w:sz w:val="22"/>
                <w:szCs w:val="22"/>
              </w:rPr>
              <w:t>—</w:t>
            </w:r>
            <w:r w:rsidRPr="007E7E52">
              <w:rPr>
                <w:rFonts w:ascii="Calibri" w:hAnsi="Calibri"/>
                <w:sz w:val="22"/>
                <w:szCs w:val="22"/>
              </w:rPr>
              <w:t xml:space="preserve">Jacob started crying after his dad left in the morning. I held him close for a couple </w:t>
            </w:r>
            <w:proofErr w:type="gramStart"/>
            <w:r w:rsidRPr="007E7E52">
              <w:rPr>
                <w:rFonts w:ascii="Calibri" w:hAnsi="Calibri"/>
                <w:sz w:val="22"/>
                <w:szCs w:val="22"/>
              </w:rPr>
              <w:t>minutes,</w:t>
            </w:r>
            <w:proofErr w:type="gramEnd"/>
            <w:r w:rsidRPr="007E7E52">
              <w:rPr>
                <w:rFonts w:ascii="Calibri" w:hAnsi="Calibri"/>
                <w:sz w:val="22"/>
                <w:szCs w:val="22"/>
              </w:rPr>
              <w:t xml:space="preserve"> he settled down and was ready to start playing.</w:t>
            </w:r>
          </w:p>
        </w:tc>
      </w:tr>
      <w:tr w:rsidR="007C1EDC" w:rsidRPr="007E7E52" w:rsidTr="004A3415">
        <w:tblPrEx>
          <w:shd w:val="clear" w:color="auto" w:fill="auto"/>
        </w:tblPrEx>
        <w:trPr>
          <w:trHeight w:val="405"/>
        </w:trPr>
        <w:tc>
          <w:tcPr>
            <w:tcW w:w="2222" w:type="dxa"/>
            <w:vMerge/>
            <w:tcBorders>
              <w:top w:val="single" w:sz="4" w:space="0" w:color="000000"/>
              <w:left w:val="single" w:sz="4" w:space="0" w:color="000000"/>
              <w:bottom w:val="single" w:sz="4" w:space="0" w:color="000000"/>
              <w:right w:val="single" w:sz="4" w:space="0" w:color="000000"/>
            </w:tcBorders>
            <w:shd w:val="clear" w:color="auto" w:fill="auto"/>
          </w:tcPr>
          <w:p w:rsidR="007C1EDC" w:rsidRPr="007E7E52" w:rsidRDefault="007C1EDC">
            <w:pP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7C1EDC">
            <w:pPr>
              <w:pStyle w:val="Body"/>
              <w:spacing w:after="0" w:line="240" w:lineRule="auto"/>
              <w:jc w:val="center"/>
            </w:pPr>
            <w:r w:rsidRPr="007E7E52">
              <w:rPr>
                <w:b/>
                <w:bCs/>
              </w:rPr>
              <w:t>B</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7C1EDC">
            <w:pPr>
              <w:pStyle w:val="ListParagraph"/>
              <w:spacing w:after="0" w:line="240" w:lineRule="auto"/>
              <w:ind w:left="0"/>
            </w:pPr>
            <w:r w:rsidRPr="007E7E52">
              <w:t>Child uses basic self-soothing behaviors (like thumb/hand sucking, hair twirling) at times, but mostly relies on familiar adult for comfort when distressed.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9E02B2">
            <w:pPr>
              <w:rPr>
                <w:rFonts w:ascii="Calibri" w:hAnsi="Calibri"/>
                <w:sz w:val="22"/>
                <w:szCs w:val="22"/>
              </w:rPr>
            </w:pPr>
            <w:r w:rsidRPr="007E7E52">
              <w:rPr>
                <w:rFonts w:ascii="Calibri" w:hAnsi="Calibri"/>
                <w:b/>
                <w:sz w:val="22"/>
                <w:szCs w:val="22"/>
              </w:rPr>
              <w:t>Chris</w:t>
            </w:r>
            <w:r w:rsidR="00FF74F7" w:rsidRPr="007E7E52">
              <w:rPr>
                <w:rFonts w:ascii="Calibri" w:hAnsi="Calibri"/>
                <w:sz w:val="22"/>
                <w:szCs w:val="22"/>
              </w:rPr>
              <w:t>—</w:t>
            </w:r>
            <w:r w:rsidRPr="007E7E52">
              <w:rPr>
                <w:rFonts w:ascii="Calibri" w:hAnsi="Calibri"/>
                <w:sz w:val="22"/>
                <w:szCs w:val="22"/>
              </w:rPr>
              <w:t xml:space="preserve">Chris was opening and closing a </w:t>
            </w:r>
            <w:proofErr w:type="gramStart"/>
            <w:r w:rsidRPr="007E7E52">
              <w:rPr>
                <w:rFonts w:ascii="Calibri" w:hAnsi="Calibri"/>
                <w:sz w:val="22"/>
                <w:szCs w:val="22"/>
              </w:rPr>
              <w:t>book</w:t>
            </w:r>
            <w:r w:rsidR="00784030" w:rsidRPr="007E7E52">
              <w:rPr>
                <w:rFonts w:ascii="Calibri" w:hAnsi="Calibri"/>
                <w:sz w:val="22"/>
                <w:szCs w:val="22"/>
              </w:rPr>
              <w:t>,</w:t>
            </w:r>
            <w:proofErr w:type="gramEnd"/>
            <w:r w:rsidRPr="007E7E52">
              <w:rPr>
                <w:rFonts w:ascii="Calibri" w:hAnsi="Calibri"/>
                <w:sz w:val="22"/>
                <w:szCs w:val="22"/>
              </w:rPr>
              <w:t xml:space="preserve"> and Amanda came over and took it from him. Chris looked upset, started to suck his thumb, and after a few minutes he looked at me with tears in his eyes. I sat down beside him and gently stroked his back to comfort him</w:t>
            </w:r>
            <w:r w:rsidR="00784030" w:rsidRPr="007E7E52">
              <w:rPr>
                <w:rFonts w:ascii="Calibri" w:hAnsi="Calibri"/>
                <w:sz w:val="22"/>
                <w:szCs w:val="22"/>
              </w:rPr>
              <w:t>,</w:t>
            </w:r>
            <w:r w:rsidRPr="007E7E52">
              <w:rPr>
                <w:rFonts w:ascii="Calibri" w:hAnsi="Calibri"/>
                <w:sz w:val="22"/>
                <w:szCs w:val="22"/>
              </w:rPr>
              <w:t xml:space="preserve"> and then we looked for another book.</w:t>
            </w:r>
          </w:p>
        </w:tc>
      </w:tr>
      <w:tr w:rsidR="007C1EDC" w:rsidRPr="007E7E52" w:rsidTr="004A3415">
        <w:tblPrEx>
          <w:shd w:val="clear" w:color="auto" w:fill="auto"/>
        </w:tblPrEx>
        <w:trPr>
          <w:trHeight w:val="360"/>
        </w:trPr>
        <w:tc>
          <w:tcPr>
            <w:tcW w:w="2222" w:type="dxa"/>
            <w:vMerge/>
            <w:tcBorders>
              <w:top w:val="single" w:sz="4" w:space="0" w:color="000000"/>
              <w:left w:val="single" w:sz="4" w:space="0" w:color="000000"/>
              <w:bottom w:val="single" w:sz="4" w:space="0" w:color="000000"/>
              <w:right w:val="single" w:sz="4" w:space="0" w:color="000000"/>
            </w:tcBorders>
            <w:shd w:val="clear" w:color="auto" w:fill="auto"/>
          </w:tcPr>
          <w:p w:rsidR="007C1EDC" w:rsidRPr="007E7E52" w:rsidRDefault="007C1EDC">
            <w:pP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4A3415">
            <w:pPr>
              <w:pStyle w:val="Body"/>
              <w:spacing w:after="0" w:line="240" w:lineRule="auto"/>
              <w:jc w:val="center"/>
              <w:rPr>
                <w:b/>
                <w:bCs/>
              </w:rPr>
            </w:pPr>
            <w:r w:rsidRPr="004A3415">
              <w:rPr>
                <w:b/>
                <w:bCs/>
              </w:rPr>
              <w:t>Adaptations: Evidence Examples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B85" w:rsidRPr="007E7E52" w:rsidRDefault="003130E8" w:rsidP="000879B5">
            <w:pPr>
              <w:widowControl w:val="0"/>
              <w:autoSpaceDE w:val="0"/>
              <w:autoSpaceDN w:val="0"/>
              <w:adjustRightInd w:val="0"/>
            </w:pPr>
            <w:r w:rsidRPr="007E7E52">
              <w:rPr>
                <w:rFonts w:ascii="Calibri" w:hAnsi="Calibri" w:cs="Arial"/>
                <w:b/>
                <w:sz w:val="22"/>
                <w:szCs w:val="22"/>
              </w:rPr>
              <w:t>Social/Interactional Functioning</w:t>
            </w:r>
            <w:r w:rsidR="00B44E31">
              <w:rPr>
                <w:rFonts w:ascii="Calibri" w:hAnsi="Calibri" w:cs="Arial"/>
                <w:b/>
                <w:sz w:val="22"/>
                <w:szCs w:val="22"/>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461" w:rsidRPr="007E7E52" w:rsidRDefault="00CE7461">
            <w:pPr>
              <w:autoSpaceDE w:val="0"/>
              <w:autoSpaceDN w:val="0"/>
              <w:adjustRightInd w:val="0"/>
              <w:rPr>
                <w:rFonts w:ascii="Calibri" w:hAnsi="Calibri"/>
                <w:sz w:val="22"/>
                <w:szCs w:val="22"/>
              </w:rPr>
            </w:pPr>
            <w:r w:rsidRPr="007E7E52">
              <w:rPr>
                <w:rFonts w:ascii="Calibri" w:hAnsi="Calibri"/>
                <w:b/>
                <w:sz w:val="22"/>
                <w:szCs w:val="22"/>
              </w:rPr>
              <w:t>Hector</w:t>
            </w:r>
            <w:r w:rsidR="00FF74F7" w:rsidRPr="007E7E52">
              <w:rPr>
                <w:rFonts w:ascii="Calibri" w:hAnsi="Calibri"/>
                <w:sz w:val="22"/>
                <w:szCs w:val="22"/>
              </w:rPr>
              <w:t>—</w:t>
            </w:r>
            <w:r w:rsidR="004F2601" w:rsidRPr="007E7E52">
              <w:rPr>
                <w:rFonts w:ascii="Calibri" w:hAnsi="Calibri"/>
                <w:sz w:val="22"/>
                <w:szCs w:val="22"/>
              </w:rPr>
              <w:t>Hector had</w:t>
            </w:r>
            <w:r w:rsidRPr="007E7E52">
              <w:rPr>
                <w:rFonts w:ascii="Calibri" w:hAnsi="Calibri"/>
                <w:sz w:val="22"/>
                <w:szCs w:val="22"/>
              </w:rPr>
              <w:t xml:space="preserve"> difficulty with a chan</w:t>
            </w:r>
            <w:r w:rsidR="00CD7650" w:rsidRPr="007E7E52">
              <w:rPr>
                <w:rFonts w:ascii="Calibri" w:hAnsi="Calibri"/>
                <w:sz w:val="22"/>
                <w:szCs w:val="22"/>
              </w:rPr>
              <w:t xml:space="preserve">ge in his morning routine </w:t>
            </w:r>
            <w:r w:rsidR="004F2601" w:rsidRPr="007E7E52">
              <w:rPr>
                <w:rFonts w:ascii="Calibri" w:hAnsi="Calibri"/>
                <w:sz w:val="22"/>
                <w:szCs w:val="22"/>
              </w:rPr>
              <w:t xml:space="preserve">today </w:t>
            </w:r>
            <w:r w:rsidR="00CD7650" w:rsidRPr="007E7E52">
              <w:rPr>
                <w:rFonts w:ascii="Calibri" w:hAnsi="Calibri"/>
                <w:sz w:val="22"/>
                <w:szCs w:val="22"/>
              </w:rPr>
              <w:t>when he was gre</w:t>
            </w:r>
            <w:r w:rsidR="00052264" w:rsidRPr="007E7E52">
              <w:rPr>
                <w:rFonts w:ascii="Calibri" w:hAnsi="Calibri"/>
                <w:sz w:val="22"/>
                <w:szCs w:val="22"/>
              </w:rPr>
              <w:t xml:space="preserve">eted </w:t>
            </w:r>
            <w:r w:rsidR="00FE6D09" w:rsidRPr="007E7E52">
              <w:rPr>
                <w:rFonts w:ascii="Calibri" w:hAnsi="Calibri"/>
                <w:sz w:val="22"/>
                <w:szCs w:val="22"/>
              </w:rPr>
              <w:t>by a new</w:t>
            </w:r>
            <w:r w:rsidR="004F2601" w:rsidRPr="007E7E52">
              <w:rPr>
                <w:rFonts w:ascii="Calibri" w:hAnsi="Calibri"/>
                <w:sz w:val="22"/>
                <w:szCs w:val="22"/>
              </w:rPr>
              <w:t xml:space="preserve"> staff member</w:t>
            </w:r>
            <w:r w:rsidR="00CD7650" w:rsidRPr="007E7E52">
              <w:rPr>
                <w:rFonts w:ascii="Calibri" w:hAnsi="Calibri"/>
                <w:sz w:val="22"/>
                <w:szCs w:val="22"/>
              </w:rPr>
              <w:t xml:space="preserve"> who did not have his transitional ball to offer him. He began making loud humming noises and moving away from </w:t>
            </w:r>
            <w:r w:rsidR="004F2601" w:rsidRPr="007E7E52">
              <w:rPr>
                <w:rFonts w:ascii="Calibri" w:hAnsi="Calibri"/>
                <w:sz w:val="22"/>
                <w:szCs w:val="22"/>
              </w:rPr>
              <w:t>the adult.</w:t>
            </w:r>
            <w:r w:rsidR="00FF74F7" w:rsidRPr="007E7E52">
              <w:rPr>
                <w:rFonts w:ascii="Calibri" w:hAnsi="Calibri"/>
                <w:sz w:val="22"/>
                <w:szCs w:val="22"/>
              </w:rPr>
              <w:t xml:space="preserve"> </w:t>
            </w:r>
            <w:r w:rsidR="004F2601" w:rsidRPr="007E7E52">
              <w:rPr>
                <w:rFonts w:ascii="Calibri" w:hAnsi="Calibri"/>
                <w:sz w:val="22"/>
                <w:szCs w:val="22"/>
              </w:rPr>
              <w:t>I found his ball and offered it to him and then stood quietly by him until he calmed down and was able to follow his morning routine of putting his jacket in his cubby.</w:t>
            </w:r>
          </w:p>
        </w:tc>
      </w:tr>
      <w:tr w:rsidR="007C1EDC" w:rsidRPr="007E7E52" w:rsidTr="004A3415">
        <w:tblPrEx>
          <w:shd w:val="clear" w:color="auto" w:fill="auto"/>
        </w:tblPrEx>
        <w:trPr>
          <w:trHeight w:val="558"/>
        </w:trPr>
        <w:tc>
          <w:tcPr>
            <w:tcW w:w="2222" w:type="dxa"/>
            <w:vMerge/>
            <w:tcBorders>
              <w:top w:val="single" w:sz="4" w:space="0" w:color="000000"/>
              <w:left w:val="single" w:sz="4" w:space="0" w:color="000000"/>
              <w:bottom w:val="single" w:sz="4" w:space="0" w:color="000000"/>
              <w:right w:val="single" w:sz="4" w:space="0" w:color="000000"/>
            </w:tcBorders>
            <w:shd w:val="clear" w:color="auto" w:fill="auto"/>
          </w:tcPr>
          <w:p w:rsidR="007C1EDC" w:rsidRPr="007E7E52" w:rsidRDefault="007C1EDC">
            <w:pP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0B0289">
            <w:pPr>
              <w:pStyle w:val="Body"/>
              <w:spacing w:after="0" w:line="240" w:lineRule="auto"/>
              <w:jc w:val="center"/>
            </w:pPr>
            <w:r w:rsidRPr="007E7E52">
              <w:rPr>
                <w:b/>
                <w:bCs/>
              </w:rPr>
              <w:t>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7C1EDC">
            <w:pPr>
              <w:rPr>
                <w:rFonts w:ascii="Calibri" w:hAnsi="Calibri"/>
                <w:sz w:val="22"/>
                <w:szCs w:val="22"/>
              </w:rPr>
            </w:pPr>
            <w:r w:rsidRPr="007E7E52">
              <w:rPr>
                <w:rFonts w:ascii="Calibri" w:hAnsi="Calibri"/>
                <w:sz w:val="22"/>
                <w:szCs w:val="22"/>
              </w:rPr>
              <w:t>Child seeks proximity to familiar, trusted adults when distressed and organizes behavior in ambiguous situations based on the adults’ emotional responses.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9E02B2">
            <w:pPr>
              <w:rPr>
                <w:rFonts w:ascii="Calibri" w:hAnsi="Calibri"/>
                <w:sz w:val="22"/>
                <w:szCs w:val="22"/>
              </w:rPr>
            </w:pPr>
            <w:r w:rsidRPr="007E7E52">
              <w:rPr>
                <w:rFonts w:ascii="Calibri" w:hAnsi="Calibri"/>
                <w:b/>
                <w:sz w:val="22"/>
                <w:szCs w:val="22"/>
              </w:rPr>
              <w:t>Isabella</w:t>
            </w:r>
            <w:r w:rsidR="00FF74F7" w:rsidRPr="007E7E52">
              <w:rPr>
                <w:rFonts w:ascii="Calibri" w:hAnsi="Calibri"/>
                <w:sz w:val="22"/>
                <w:szCs w:val="22"/>
              </w:rPr>
              <w:t>—</w:t>
            </w:r>
            <w:r w:rsidRPr="007E7E52">
              <w:rPr>
                <w:rFonts w:ascii="Calibri" w:hAnsi="Calibri"/>
                <w:sz w:val="22"/>
                <w:szCs w:val="22"/>
              </w:rPr>
              <w:t>Yesterday we had a visitor come to the classroom to play guitar and sing with the children.</w:t>
            </w:r>
            <w:r w:rsidR="00FF74F7" w:rsidRPr="007E7E52">
              <w:rPr>
                <w:rFonts w:ascii="Calibri" w:hAnsi="Calibri"/>
                <w:sz w:val="22"/>
                <w:szCs w:val="22"/>
              </w:rPr>
              <w:t xml:space="preserve"> </w:t>
            </w:r>
            <w:r w:rsidRPr="007E7E52">
              <w:rPr>
                <w:rFonts w:ascii="Calibri" w:hAnsi="Calibri"/>
                <w:sz w:val="22"/>
                <w:szCs w:val="22"/>
              </w:rPr>
              <w:t>When he arrived, Isabella immediately ran over to me and anxiously grabbed my legs.</w:t>
            </w:r>
            <w:r w:rsidR="00FF74F7" w:rsidRPr="007E7E52">
              <w:rPr>
                <w:rFonts w:ascii="Calibri" w:hAnsi="Calibri"/>
                <w:sz w:val="22"/>
                <w:szCs w:val="22"/>
              </w:rPr>
              <w:t xml:space="preserve"> </w:t>
            </w:r>
            <w:r w:rsidRPr="007E7E52">
              <w:rPr>
                <w:rFonts w:ascii="Calibri" w:hAnsi="Calibri"/>
                <w:sz w:val="22"/>
                <w:szCs w:val="22"/>
              </w:rPr>
              <w:t>As she watched me smile and greet the musician, Isabella relaxed.</w:t>
            </w:r>
            <w:r w:rsidR="00FF74F7" w:rsidRPr="007E7E52">
              <w:rPr>
                <w:rFonts w:ascii="Calibri" w:hAnsi="Calibri"/>
                <w:sz w:val="22"/>
                <w:szCs w:val="22"/>
              </w:rPr>
              <w:t xml:space="preserve"> </w:t>
            </w:r>
            <w:r w:rsidRPr="007E7E52">
              <w:rPr>
                <w:rFonts w:ascii="Calibri" w:hAnsi="Calibri"/>
                <w:sz w:val="22"/>
                <w:szCs w:val="22"/>
              </w:rPr>
              <w:t>She let go of my legs after a couple of minutes and came with me to sit in the circle for music time.</w:t>
            </w:r>
          </w:p>
        </w:tc>
      </w:tr>
      <w:tr w:rsidR="007C1EDC" w:rsidRPr="007E7E52" w:rsidTr="004A3415">
        <w:tblPrEx>
          <w:shd w:val="clear" w:color="auto" w:fill="auto"/>
        </w:tblPrEx>
        <w:trPr>
          <w:trHeight w:val="468"/>
        </w:trPr>
        <w:tc>
          <w:tcPr>
            <w:tcW w:w="2222" w:type="dxa"/>
            <w:vMerge/>
            <w:tcBorders>
              <w:top w:val="single" w:sz="4" w:space="0" w:color="000000"/>
              <w:left w:val="single" w:sz="4" w:space="0" w:color="000000"/>
              <w:bottom w:val="single" w:sz="4" w:space="0" w:color="000000"/>
              <w:right w:val="single" w:sz="4" w:space="0" w:color="000000"/>
            </w:tcBorders>
            <w:shd w:val="clear" w:color="auto" w:fill="auto"/>
          </w:tcPr>
          <w:p w:rsidR="007C1EDC" w:rsidRPr="007E7E52" w:rsidRDefault="007C1EDC">
            <w:pP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4A3415">
            <w:pPr>
              <w:pStyle w:val="Body"/>
              <w:spacing w:after="0" w:line="240" w:lineRule="auto"/>
              <w:jc w:val="center"/>
              <w:rPr>
                <w:b/>
                <w:bCs/>
              </w:rPr>
            </w:pPr>
            <w:r w:rsidRPr="004A3415">
              <w:rPr>
                <w:b/>
                <w:bCs/>
              </w:rPr>
              <w:t>Adaptations: Evidence Examples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462" w:rsidRPr="007E7E52" w:rsidRDefault="001C4366">
            <w:pPr>
              <w:autoSpaceDE w:val="0"/>
              <w:autoSpaceDN w:val="0"/>
              <w:adjustRightInd w:val="0"/>
              <w:rPr>
                <w:rFonts w:ascii="Calibri" w:hAnsi="Calibri"/>
                <w:bCs/>
                <w:color w:val="000000"/>
                <w:sz w:val="22"/>
                <w:szCs w:val="22"/>
              </w:rPr>
            </w:pPr>
            <w:r w:rsidRPr="007E7E52">
              <w:rPr>
                <w:rFonts w:ascii="Calibri" w:hAnsi="Calibri"/>
                <w:b/>
                <w:bCs/>
                <w:sz w:val="22"/>
                <w:szCs w:val="22"/>
              </w:rPr>
              <w:t>Motor</w:t>
            </w:r>
            <w:r w:rsidR="00B44E31">
              <w:rPr>
                <w:rFonts w:ascii="Calibri" w:hAnsi="Calibri"/>
                <w:b/>
                <w:bCs/>
                <w:sz w:val="22"/>
                <w:szCs w:val="22"/>
              </w:rPr>
              <w:t>:</w:t>
            </w:r>
          </w:p>
          <w:p w:rsidR="001C4366" w:rsidRPr="007E7E52" w:rsidRDefault="001C436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rsidR="003A6D25" w:rsidRDefault="003A6D25">
            <w:pPr>
              <w:pStyle w:val="ListParagraph"/>
              <w:spacing w:after="0" w:line="240" w:lineRule="auto"/>
              <w:ind w:left="360"/>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3462" w:rsidRPr="007E7E52" w:rsidRDefault="001C4366">
            <w:pPr>
              <w:autoSpaceDE w:val="0"/>
              <w:autoSpaceDN w:val="0"/>
              <w:adjustRightInd w:val="0"/>
              <w:rPr>
                <w:rFonts w:ascii="Calibri" w:hAnsi="Calibri"/>
                <w:bCs/>
                <w:color w:val="000000"/>
                <w:sz w:val="22"/>
                <w:szCs w:val="22"/>
              </w:rPr>
            </w:pPr>
            <w:r w:rsidRPr="007E7E52">
              <w:rPr>
                <w:rFonts w:ascii="Calibri" w:hAnsi="Calibri"/>
                <w:b/>
                <w:bCs/>
                <w:color w:val="000000"/>
                <w:sz w:val="22"/>
                <w:szCs w:val="22"/>
              </w:rPr>
              <w:t>Robert</w:t>
            </w:r>
            <w:r w:rsidR="00FF74F7" w:rsidRPr="007E7E52">
              <w:rPr>
                <w:rFonts w:ascii="Calibri" w:hAnsi="Calibri"/>
                <w:sz w:val="22"/>
                <w:szCs w:val="22"/>
              </w:rPr>
              <w:t>—</w:t>
            </w:r>
            <w:r w:rsidR="009E3462" w:rsidRPr="007E7E52">
              <w:rPr>
                <w:rFonts w:ascii="Calibri" w:hAnsi="Calibri"/>
                <w:bCs/>
                <w:color w:val="000000"/>
                <w:sz w:val="22"/>
                <w:szCs w:val="22"/>
              </w:rPr>
              <w:t xml:space="preserve">Robert, who </w:t>
            </w:r>
            <w:r w:rsidRPr="007E7E52">
              <w:rPr>
                <w:rFonts w:ascii="Calibri" w:hAnsi="Calibri"/>
                <w:bCs/>
                <w:color w:val="000000"/>
                <w:sz w:val="22"/>
                <w:szCs w:val="22"/>
              </w:rPr>
              <w:t>i</w:t>
            </w:r>
            <w:r w:rsidR="009E3462" w:rsidRPr="007E7E52">
              <w:rPr>
                <w:rFonts w:ascii="Calibri" w:hAnsi="Calibri"/>
                <w:bCs/>
                <w:color w:val="000000"/>
                <w:sz w:val="22"/>
                <w:szCs w:val="22"/>
              </w:rPr>
              <w:t>s generally very outgoing with people he knows, was visited by a new physical therapist today.</w:t>
            </w:r>
            <w:r w:rsidR="00FF74F7" w:rsidRPr="007E7E52">
              <w:rPr>
                <w:rFonts w:ascii="Calibri" w:hAnsi="Calibri"/>
                <w:bCs/>
                <w:color w:val="000000"/>
                <w:sz w:val="22"/>
                <w:szCs w:val="22"/>
              </w:rPr>
              <w:t xml:space="preserve"> </w:t>
            </w:r>
            <w:r w:rsidR="009E3462" w:rsidRPr="007E7E52">
              <w:rPr>
                <w:rFonts w:ascii="Calibri" w:hAnsi="Calibri"/>
                <w:bCs/>
                <w:color w:val="000000"/>
                <w:sz w:val="22"/>
                <w:szCs w:val="22"/>
              </w:rPr>
              <w:t>I noticed that he kept turning his head away from the therapist. I went over to Robert and said that I would help him today with his therapy.</w:t>
            </w:r>
            <w:r w:rsidR="00FF74F7" w:rsidRPr="007E7E52">
              <w:rPr>
                <w:rFonts w:ascii="Calibri" w:hAnsi="Calibri"/>
                <w:bCs/>
                <w:color w:val="000000"/>
                <w:sz w:val="22"/>
                <w:szCs w:val="22"/>
              </w:rPr>
              <w:t xml:space="preserve"> </w:t>
            </w:r>
            <w:r w:rsidR="009E3462" w:rsidRPr="007E7E52">
              <w:rPr>
                <w:rFonts w:ascii="Calibri" w:hAnsi="Calibri"/>
                <w:bCs/>
                <w:color w:val="000000"/>
                <w:sz w:val="22"/>
                <w:szCs w:val="22"/>
              </w:rPr>
              <w:t xml:space="preserve">Once I took him out of his chair, Robert relaxed his </w:t>
            </w:r>
            <w:r w:rsidR="009E3462" w:rsidRPr="007E7E52">
              <w:rPr>
                <w:rFonts w:ascii="Calibri" w:hAnsi="Calibri"/>
                <w:bCs/>
                <w:color w:val="000000"/>
                <w:sz w:val="22"/>
                <w:szCs w:val="22"/>
              </w:rPr>
              <w:lastRenderedPageBreak/>
              <w:t>body and allowed the therapist to work with him.</w:t>
            </w:r>
          </w:p>
          <w:p w:rsidR="007C1EDC" w:rsidRDefault="007C1EDC">
            <w:pPr>
              <w:autoSpaceDE w:val="0"/>
              <w:autoSpaceDN w:val="0"/>
              <w:adjustRightInd w:val="0"/>
              <w:rPr>
                <w:rFonts w:ascii="Calibri" w:hAnsi="Calibri"/>
                <w:b/>
                <w:sz w:val="22"/>
                <w:szCs w:val="22"/>
              </w:rPr>
            </w:pPr>
          </w:p>
          <w:p w:rsidR="00EB5257" w:rsidRPr="007E7E52" w:rsidRDefault="00EB5257">
            <w:pPr>
              <w:autoSpaceDE w:val="0"/>
              <w:autoSpaceDN w:val="0"/>
              <w:adjustRightInd w:val="0"/>
              <w:rPr>
                <w:rFonts w:ascii="Calibri" w:hAnsi="Calibri"/>
                <w:b/>
                <w:sz w:val="22"/>
                <w:szCs w:val="22"/>
              </w:rPr>
            </w:pPr>
          </w:p>
          <w:p w:rsidR="001C4366" w:rsidRPr="007E7E52" w:rsidRDefault="001C4366">
            <w:pPr>
              <w:autoSpaceDE w:val="0"/>
              <w:autoSpaceDN w:val="0"/>
              <w:adjustRightInd w:val="0"/>
              <w:rPr>
                <w:rFonts w:ascii="Calibri" w:hAnsi="Calibri"/>
                <w:sz w:val="22"/>
                <w:szCs w:val="22"/>
              </w:rPr>
            </w:pPr>
          </w:p>
        </w:tc>
      </w:tr>
      <w:tr w:rsidR="007C1EDC" w:rsidRPr="007E7E52" w:rsidTr="004A3415">
        <w:tblPrEx>
          <w:shd w:val="clear" w:color="auto" w:fill="auto"/>
        </w:tblPrEx>
        <w:trPr>
          <w:trHeight w:val="450"/>
        </w:trPr>
        <w:tc>
          <w:tcPr>
            <w:tcW w:w="2222" w:type="dxa"/>
            <w:vMerge/>
            <w:tcBorders>
              <w:top w:val="single" w:sz="4" w:space="0" w:color="000000"/>
              <w:left w:val="single" w:sz="4" w:space="0" w:color="000000"/>
              <w:bottom w:val="single" w:sz="4" w:space="0" w:color="000000"/>
              <w:right w:val="single" w:sz="4" w:space="0" w:color="000000"/>
            </w:tcBorders>
            <w:shd w:val="clear" w:color="auto" w:fill="auto"/>
          </w:tcPr>
          <w:p w:rsidR="007C1EDC" w:rsidRPr="007E7E52" w:rsidRDefault="007C1EDC">
            <w:pP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0B0289">
            <w:pPr>
              <w:pStyle w:val="Body"/>
              <w:spacing w:after="0" w:line="240" w:lineRule="auto"/>
              <w:jc w:val="center"/>
            </w:pPr>
            <w:r w:rsidRPr="007E7E52">
              <w:rPr>
                <w:b/>
                <w:bCs/>
              </w:rPr>
              <w:t>D</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7C1EDC">
            <w:pPr>
              <w:rPr>
                <w:rFonts w:ascii="Calibri" w:hAnsi="Calibri"/>
                <w:sz w:val="22"/>
                <w:szCs w:val="22"/>
              </w:rPr>
            </w:pPr>
            <w:r w:rsidRPr="007E7E52">
              <w:rPr>
                <w:rFonts w:ascii="Calibri" w:hAnsi="Calibri"/>
                <w:sz w:val="22"/>
                <w:szCs w:val="22"/>
              </w:rPr>
              <w:t>Child relies on adult assistance, including redirection if needed, to express feelings and desires appropriately in stressful situations.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EDC" w:rsidRPr="007E7E52" w:rsidRDefault="009E02B2">
            <w:pPr>
              <w:rPr>
                <w:rFonts w:ascii="Calibri" w:hAnsi="Calibri"/>
                <w:sz w:val="22"/>
                <w:szCs w:val="22"/>
              </w:rPr>
            </w:pPr>
            <w:r w:rsidRPr="007E7E52">
              <w:rPr>
                <w:rFonts w:ascii="Calibri" w:hAnsi="Calibri"/>
                <w:b/>
                <w:sz w:val="22"/>
                <w:szCs w:val="22"/>
              </w:rPr>
              <w:t>Landon</w:t>
            </w:r>
            <w:r w:rsidR="00FF74F7" w:rsidRPr="007E7E52">
              <w:rPr>
                <w:rFonts w:ascii="Calibri" w:hAnsi="Calibri"/>
                <w:sz w:val="22"/>
                <w:szCs w:val="22"/>
              </w:rPr>
              <w:t>—</w:t>
            </w:r>
            <w:r w:rsidRPr="007E7E52">
              <w:rPr>
                <w:rFonts w:ascii="Calibri" w:hAnsi="Calibri"/>
                <w:sz w:val="22"/>
                <w:szCs w:val="22"/>
              </w:rPr>
              <w:t>Landon’s favorite toy to play with is the fire truck in our classroom.</w:t>
            </w:r>
            <w:r w:rsidR="00FF74F7" w:rsidRPr="007E7E52">
              <w:rPr>
                <w:rFonts w:ascii="Calibri" w:hAnsi="Calibri"/>
                <w:sz w:val="22"/>
                <w:szCs w:val="22"/>
              </w:rPr>
              <w:t xml:space="preserve"> </w:t>
            </w:r>
            <w:r w:rsidRPr="007E7E52">
              <w:rPr>
                <w:rFonts w:ascii="Calibri" w:hAnsi="Calibri"/>
                <w:sz w:val="22"/>
                <w:szCs w:val="22"/>
              </w:rPr>
              <w:t>The other morning he went to look for the fire truck. Allison was playing with it.</w:t>
            </w:r>
            <w:r w:rsidR="00FF74F7" w:rsidRPr="007E7E52">
              <w:rPr>
                <w:rFonts w:ascii="Calibri" w:hAnsi="Calibri"/>
                <w:sz w:val="22"/>
                <w:szCs w:val="22"/>
              </w:rPr>
              <w:t xml:space="preserve"> </w:t>
            </w:r>
            <w:r w:rsidRPr="007E7E52">
              <w:rPr>
                <w:rFonts w:ascii="Calibri" w:hAnsi="Calibri"/>
                <w:sz w:val="22"/>
                <w:szCs w:val="22"/>
              </w:rPr>
              <w:t>Landon reached toward the fire truck in Allison’s hands. As he reached toward the truck I said, “I see you reaching for the fire truck, Landon. I know that you really enjoy playing with it. Allison has it. You can ask Allison for a turn.” Landon turned to Allison and said, “I want it.” Allison said</w:t>
            </w:r>
            <w:r w:rsidR="00784030" w:rsidRPr="007E7E52">
              <w:rPr>
                <w:rFonts w:ascii="Calibri" w:hAnsi="Calibri"/>
                <w:sz w:val="22"/>
                <w:szCs w:val="22"/>
              </w:rPr>
              <w:t>,</w:t>
            </w:r>
            <w:r w:rsidRPr="007E7E52">
              <w:rPr>
                <w:rFonts w:ascii="Calibri" w:hAnsi="Calibri"/>
                <w:sz w:val="22"/>
                <w:szCs w:val="22"/>
              </w:rPr>
              <w:t xml:space="preserve"> “No” and kept playing. I stayed near Landon</w:t>
            </w:r>
            <w:r w:rsidR="00004335" w:rsidRPr="007E7E52">
              <w:rPr>
                <w:rFonts w:ascii="Calibri" w:hAnsi="Calibri"/>
                <w:sz w:val="22"/>
                <w:szCs w:val="22"/>
              </w:rPr>
              <w:t>,</w:t>
            </w:r>
            <w:r w:rsidRPr="007E7E52">
              <w:rPr>
                <w:rFonts w:ascii="Calibri" w:hAnsi="Calibri"/>
                <w:sz w:val="22"/>
                <w:szCs w:val="22"/>
              </w:rPr>
              <w:t xml:space="preserve"> helping him wait for his turn</w:t>
            </w:r>
            <w:r w:rsidR="00004335" w:rsidRPr="007E7E52">
              <w:rPr>
                <w:rFonts w:ascii="Calibri" w:hAnsi="Calibri"/>
                <w:sz w:val="22"/>
                <w:szCs w:val="22"/>
              </w:rPr>
              <w:t>,</w:t>
            </w:r>
            <w:r w:rsidRPr="007E7E52">
              <w:rPr>
                <w:rFonts w:ascii="Calibri" w:hAnsi="Calibri"/>
                <w:sz w:val="22"/>
                <w:szCs w:val="22"/>
              </w:rPr>
              <w:t xml:space="preserve"> and after a couple of minutes encouraged him to ask again, this time Allison gave him the fire truck.</w:t>
            </w:r>
          </w:p>
        </w:tc>
      </w:tr>
      <w:tr w:rsidR="007C1EDC" w:rsidRPr="007E7E52" w:rsidTr="004A3415">
        <w:tblPrEx>
          <w:shd w:val="clear" w:color="auto" w:fill="auto"/>
        </w:tblPrEx>
        <w:trPr>
          <w:trHeight w:val="378"/>
        </w:trPr>
        <w:tc>
          <w:tcPr>
            <w:tcW w:w="2222" w:type="dxa"/>
            <w:vMerge/>
            <w:tcBorders>
              <w:top w:val="single" w:sz="4" w:space="0" w:color="000000"/>
              <w:left w:val="single" w:sz="4" w:space="0" w:color="000000"/>
              <w:bottom w:val="single" w:sz="4" w:space="0" w:color="000000"/>
              <w:right w:val="single" w:sz="4" w:space="0" w:color="000000"/>
            </w:tcBorders>
            <w:shd w:val="clear" w:color="auto" w:fill="auto"/>
          </w:tcPr>
          <w:p w:rsidR="007C1EDC" w:rsidRPr="007E7E52" w:rsidRDefault="007C1EDC">
            <w:pPr>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1EDC" w:rsidRPr="007E7E52" w:rsidRDefault="004A3415">
            <w:pPr>
              <w:pStyle w:val="Body"/>
              <w:spacing w:after="0" w:line="240" w:lineRule="auto"/>
              <w:jc w:val="center"/>
              <w:rPr>
                <w:b/>
                <w:bCs/>
              </w:rPr>
            </w:pPr>
            <w:r w:rsidRPr="004A3415">
              <w:rPr>
                <w:b/>
                <w:bCs/>
              </w:rPr>
              <w:t>Adaptations: Evidence Examples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B94" w:rsidRPr="007E7E52" w:rsidRDefault="007D2B94">
            <w:pPr>
              <w:autoSpaceDE w:val="0"/>
              <w:autoSpaceDN w:val="0"/>
              <w:adjustRightInd w:val="0"/>
              <w:rPr>
                <w:rFonts w:ascii="Calibri" w:hAnsi="Calibri"/>
                <w:bCs/>
                <w:color w:val="000000"/>
                <w:sz w:val="22"/>
                <w:szCs w:val="22"/>
              </w:rPr>
            </w:pPr>
            <w:r w:rsidRPr="007E7E52">
              <w:rPr>
                <w:rFonts w:ascii="Calibri" w:hAnsi="Calibri"/>
                <w:b/>
                <w:sz w:val="22"/>
                <w:szCs w:val="22"/>
              </w:rPr>
              <w:t>Hearing</w:t>
            </w:r>
            <w:r w:rsidR="00B44E31">
              <w:rPr>
                <w:rFonts w:ascii="Calibri" w:hAnsi="Calibri"/>
                <w:b/>
                <w:sz w:val="22"/>
                <w:szCs w:val="22"/>
              </w:rPr>
              <w:t>:</w:t>
            </w:r>
          </w:p>
          <w:p w:rsidR="007D2B94" w:rsidRPr="007E7E52" w:rsidRDefault="007D2B94">
            <w:pPr>
              <w:autoSpaceDE w:val="0"/>
              <w:autoSpaceDN w:val="0"/>
              <w:adjustRightInd w:val="0"/>
              <w:rPr>
                <w:rFonts w:ascii="Calibri" w:hAnsi="Calibri"/>
                <w:bCs/>
                <w:color w:val="000000"/>
                <w:sz w:val="22"/>
                <w:szCs w:val="22"/>
              </w:rPr>
            </w:pPr>
          </w:p>
          <w:p w:rsidR="007C1EDC" w:rsidRPr="007E7E52" w:rsidRDefault="001E046A">
            <w:pPr>
              <w:autoSpaceDE w:val="0"/>
              <w:autoSpaceDN w:val="0"/>
              <w:adjustRightInd w:val="0"/>
              <w:rPr>
                <w:rFonts w:ascii="Calibri" w:hAnsi="Calibri"/>
                <w:b/>
                <w:sz w:val="22"/>
                <w:szCs w:val="22"/>
              </w:rPr>
            </w:pPr>
            <w:r w:rsidRPr="007E7E52">
              <w:rPr>
                <w:rFonts w:ascii="Calibri" w:hAnsi="Calibri"/>
                <w:sz w:val="22"/>
                <w:szCs w:val="22"/>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2B94" w:rsidRPr="007E7E52" w:rsidRDefault="007D2B94">
            <w:pPr>
              <w:autoSpaceDE w:val="0"/>
              <w:autoSpaceDN w:val="0"/>
              <w:adjustRightInd w:val="0"/>
              <w:rPr>
                <w:rFonts w:ascii="Calibri" w:hAnsi="Calibri"/>
                <w:sz w:val="22"/>
                <w:szCs w:val="22"/>
              </w:rPr>
            </w:pPr>
            <w:r w:rsidRPr="007E7E52">
              <w:rPr>
                <w:rFonts w:ascii="Calibri" w:hAnsi="Calibri"/>
                <w:b/>
                <w:sz w:val="22"/>
                <w:szCs w:val="22"/>
              </w:rPr>
              <w:t>Carmen</w:t>
            </w:r>
            <w:r w:rsidR="00FF74F7" w:rsidRPr="007E7E52">
              <w:rPr>
                <w:rFonts w:ascii="Calibri" w:hAnsi="Calibri"/>
                <w:sz w:val="22"/>
                <w:szCs w:val="22"/>
              </w:rPr>
              <w:t>—</w:t>
            </w:r>
            <w:r w:rsidRPr="007E7E52">
              <w:rPr>
                <w:rFonts w:ascii="Calibri" w:hAnsi="Calibri"/>
                <w:sz w:val="22"/>
                <w:szCs w:val="22"/>
              </w:rPr>
              <w:t>Carmen was playing with</w:t>
            </w:r>
            <w:r w:rsidR="000B0289" w:rsidRPr="007E7E52">
              <w:rPr>
                <w:rFonts w:ascii="Calibri" w:hAnsi="Calibri"/>
                <w:sz w:val="22"/>
                <w:szCs w:val="22"/>
              </w:rPr>
              <w:t xml:space="preserve"> </w:t>
            </w:r>
            <w:r w:rsidRPr="007E7E52">
              <w:rPr>
                <w:rFonts w:ascii="Calibri" w:hAnsi="Calibri"/>
                <w:sz w:val="22"/>
                <w:szCs w:val="22"/>
              </w:rPr>
              <w:t>her favorite toy frog when Ricky took it.</w:t>
            </w:r>
            <w:r w:rsidR="00FF74F7" w:rsidRPr="007E7E52">
              <w:rPr>
                <w:rFonts w:ascii="Calibri" w:hAnsi="Calibri"/>
                <w:sz w:val="22"/>
                <w:szCs w:val="22"/>
              </w:rPr>
              <w:t xml:space="preserve"> </w:t>
            </w:r>
            <w:r w:rsidRPr="007E7E52">
              <w:rPr>
                <w:rFonts w:ascii="Calibri" w:hAnsi="Calibri"/>
                <w:sz w:val="22"/>
                <w:szCs w:val="22"/>
              </w:rPr>
              <w:t>Carmen began to cry and looked at me.</w:t>
            </w:r>
            <w:r w:rsidR="00FF74F7" w:rsidRPr="007E7E52">
              <w:rPr>
                <w:rFonts w:ascii="Calibri" w:hAnsi="Calibri"/>
                <w:sz w:val="22"/>
                <w:szCs w:val="22"/>
              </w:rPr>
              <w:t xml:space="preserve"> </w:t>
            </w:r>
            <w:r w:rsidRPr="007E7E52">
              <w:rPr>
                <w:rFonts w:ascii="Calibri" w:hAnsi="Calibri"/>
                <w:sz w:val="22"/>
                <w:szCs w:val="22"/>
              </w:rPr>
              <w:t>I signed to Carmen that she should use her</w:t>
            </w:r>
            <w:r w:rsidR="000B0289" w:rsidRPr="007E7E52">
              <w:rPr>
                <w:rFonts w:ascii="Calibri" w:hAnsi="Calibri"/>
                <w:sz w:val="22"/>
                <w:szCs w:val="22"/>
              </w:rPr>
              <w:t xml:space="preserve"> signs, so she signed to Ricky </w:t>
            </w:r>
            <w:r w:rsidRPr="007E7E52">
              <w:rPr>
                <w:rFonts w:ascii="Calibri" w:hAnsi="Calibri"/>
                <w:sz w:val="22"/>
                <w:szCs w:val="22"/>
              </w:rPr>
              <w:t xml:space="preserve">“my frog” and I </w:t>
            </w:r>
            <w:r w:rsidR="000B0289" w:rsidRPr="007E7E52">
              <w:rPr>
                <w:rFonts w:ascii="Calibri" w:hAnsi="Calibri"/>
                <w:sz w:val="22"/>
                <w:szCs w:val="22"/>
              </w:rPr>
              <w:t>interpreted her signs to him.</w:t>
            </w:r>
            <w:r w:rsidR="00FF74F7" w:rsidRPr="007E7E52">
              <w:rPr>
                <w:rFonts w:ascii="Calibri" w:hAnsi="Calibri"/>
                <w:sz w:val="22"/>
                <w:szCs w:val="22"/>
              </w:rPr>
              <w:t xml:space="preserve"> </w:t>
            </w:r>
            <w:r w:rsidRPr="007E7E52">
              <w:rPr>
                <w:rFonts w:ascii="Calibri" w:hAnsi="Calibri"/>
                <w:sz w:val="22"/>
                <w:szCs w:val="22"/>
              </w:rPr>
              <w:t>Ricky gave the frog back and found another toy</w:t>
            </w:r>
            <w:r w:rsidR="009A3091" w:rsidRPr="009A3091">
              <w:rPr>
                <w:rFonts w:ascii="Calibri" w:hAnsi="Calibri"/>
                <w:sz w:val="22"/>
                <w:szCs w:val="22"/>
              </w:rPr>
              <w:t>.</w:t>
            </w:r>
          </w:p>
          <w:p w:rsidR="007D2B94" w:rsidRPr="007E7E52" w:rsidRDefault="007D2B94">
            <w:pPr>
              <w:autoSpaceDE w:val="0"/>
              <w:autoSpaceDN w:val="0"/>
              <w:adjustRightInd w:val="0"/>
              <w:rPr>
                <w:rFonts w:ascii="Calibri" w:hAnsi="Calibri"/>
                <w:b/>
                <w:sz w:val="22"/>
                <w:szCs w:val="22"/>
              </w:rPr>
            </w:pPr>
          </w:p>
          <w:p w:rsidR="001E1D85" w:rsidRPr="007E7E52" w:rsidRDefault="001E1D85">
            <w:pPr>
              <w:autoSpaceDE w:val="0"/>
              <w:autoSpaceDN w:val="0"/>
              <w:adjustRightInd w:val="0"/>
              <w:rPr>
                <w:rFonts w:ascii="Calibri" w:hAnsi="Calibri"/>
                <w:b/>
                <w:sz w:val="22"/>
                <w:szCs w:val="22"/>
              </w:rPr>
            </w:pPr>
          </w:p>
          <w:p w:rsidR="001E1D85" w:rsidRPr="007E7E52" w:rsidRDefault="001E1D85">
            <w:pPr>
              <w:rPr>
                <w:rFonts w:ascii="Calibri" w:hAnsi="Calibri"/>
                <w:b/>
                <w:sz w:val="22"/>
                <w:szCs w:val="22"/>
              </w:rPr>
            </w:pPr>
          </w:p>
          <w:p w:rsidR="00EB5257" w:rsidRDefault="00EB5257">
            <w:pPr>
              <w:rPr>
                <w:rFonts w:ascii="Calibri" w:hAnsi="Calibri"/>
                <w:b/>
                <w:sz w:val="22"/>
                <w:szCs w:val="22"/>
              </w:rPr>
            </w:pPr>
          </w:p>
          <w:p w:rsidR="001E1D85" w:rsidRPr="007E7E52" w:rsidRDefault="001E1D85">
            <w:pPr>
              <w:rPr>
                <w:rFonts w:ascii="Calibri" w:hAnsi="Calibri"/>
                <w:sz w:val="22"/>
                <w:szCs w:val="22"/>
              </w:rPr>
            </w:pPr>
          </w:p>
        </w:tc>
      </w:tr>
    </w:tbl>
    <w:p w:rsidR="00FA06B1" w:rsidRDefault="00FA06B1"/>
    <w:sectPr w:rsidR="00FA06B1" w:rsidSect="00DF4DC8">
      <w:headerReference w:type="default" r:id="rId13"/>
      <w:pgSz w:w="15840" w:h="12240" w:orient="landscape"/>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64" w:rsidRDefault="00D67664">
      <w:r>
        <w:separator/>
      </w:r>
    </w:p>
  </w:endnote>
  <w:endnote w:type="continuationSeparator" w:id="0">
    <w:p w:rsidR="00D67664" w:rsidRDefault="00D67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92" w:rsidRDefault="00D61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B5" w:rsidRPr="002947A5" w:rsidRDefault="000879B5">
    <w:pPr>
      <w:pStyle w:val="Footer"/>
      <w:rPr>
        <w:b/>
      </w:rPr>
    </w:pPr>
    <w:r w:rsidRPr="00C77746">
      <w:rPr>
        <w:b/>
      </w:rPr>
      <w:t>Social Foundations: Self Control Learning Progression</w:t>
    </w:r>
    <w:r w:rsidRPr="005C70BE">
      <w:rPr>
        <w:b/>
      </w:rPr>
      <w:ptab w:relativeTo="margin" w:alignment="right" w:leader="none"/>
    </w:r>
    <w:r w:rsidR="00FD752F">
      <w:fldChar w:fldCharType="begin"/>
    </w:r>
    <w:r>
      <w:instrText xml:space="preserve"> PAGE   \* MERGEFORMAT </w:instrText>
    </w:r>
    <w:r w:rsidR="00FD752F">
      <w:fldChar w:fldCharType="separate"/>
    </w:r>
    <w:r w:rsidR="008D7156">
      <w:rPr>
        <w:noProof/>
      </w:rPr>
      <w:t>3</w:t>
    </w:r>
    <w:r w:rsidR="00FD752F">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92" w:rsidRDefault="00D61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64" w:rsidRDefault="00D67664">
      <w:r>
        <w:separator/>
      </w:r>
    </w:p>
  </w:footnote>
  <w:footnote w:type="continuationSeparator" w:id="0">
    <w:p w:rsidR="00D67664" w:rsidRDefault="00D67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92" w:rsidRDefault="00D61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B5" w:rsidRDefault="00087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92" w:rsidRDefault="00D61F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B5" w:rsidRDefault="000879B5">
    <w:pPr>
      <w:pStyle w:val="Header"/>
      <w:rPr>
        <w:b/>
        <w:bCs/>
      </w:rPr>
    </w:pPr>
    <w:r>
      <w:rPr>
        <w:b/>
        <w:bCs/>
      </w:rPr>
      <w:t>Self Control Strategies</w:t>
    </w:r>
    <w:r>
      <w:rPr>
        <w:b/>
        <w:bCs/>
      </w:rPr>
      <w:tab/>
    </w:r>
    <w:r>
      <w:rPr>
        <w:b/>
        <w:bCs/>
      </w:rPr>
      <w:tab/>
    </w:r>
    <w:r>
      <w:rPr>
        <w:b/>
        <w:bCs/>
      </w:rPr>
      <w:tab/>
    </w:r>
    <w:r>
      <w:rPr>
        <w:b/>
        <w:bCs/>
      </w:rPr>
      <w:tab/>
      <w:t xml:space="preserve">Observational </w:t>
    </w:r>
    <w:r w:rsidR="00D61F92">
      <w:rPr>
        <w:b/>
        <w:bCs/>
      </w:rPr>
      <w:t>Rubric</w:t>
    </w:r>
  </w:p>
  <w:p w:rsidR="000879B5" w:rsidRDefault="00087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A3E"/>
    <w:multiLevelType w:val="multilevel"/>
    <w:tmpl w:val="F34C49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945304C"/>
    <w:multiLevelType w:val="multilevel"/>
    <w:tmpl w:val="2EFCF924"/>
    <w:lvl w:ilvl="0">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
    <w:nsid w:val="34D16836"/>
    <w:multiLevelType w:val="hybridMultilevel"/>
    <w:tmpl w:val="33D4932E"/>
    <w:lvl w:ilvl="0" w:tplc="8E5E462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3E3D8E"/>
    <w:multiLevelType w:val="multilevel"/>
    <w:tmpl w:val="4216D1F4"/>
    <w:lvl w:ilvl="0">
      <w:start w:val="1"/>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
    <w:nsid w:val="41DE2F2D"/>
    <w:multiLevelType w:val="multilevel"/>
    <w:tmpl w:val="1BC24AFA"/>
    <w:styleLink w:val="List0"/>
    <w:lvl w:ilvl="0">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5">
    <w:nsid w:val="50384170"/>
    <w:multiLevelType w:val="multilevel"/>
    <w:tmpl w:val="69AAFE84"/>
    <w:lvl w:ilvl="0">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6">
    <w:nsid w:val="58C53ADD"/>
    <w:multiLevelType w:val="multilevel"/>
    <w:tmpl w:val="FE20DFF8"/>
    <w:lvl w:ilvl="0">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7">
    <w:nsid w:val="5E245649"/>
    <w:multiLevelType w:val="multilevel"/>
    <w:tmpl w:val="ECD092AE"/>
    <w:lvl w:ilvl="0">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8">
    <w:nsid w:val="7227164B"/>
    <w:multiLevelType w:val="multilevel"/>
    <w:tmpl w:val="F90CF42C"/>
    <w:lvl w:ilvl="0">
      <w:numFmt w:val="bullet"/>
      <w:lvlText w:val="•"/>
      <w:lvlJc w:val="left"/>
      <w:pPr>
        <w:tabs>
          <w:tab w:val="num" w:pos="760"/>
        </w:tabs>
        <w:ind w:left="7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0"/>
        </w:tabs>
        <w:ind w:left="1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0"/>
        </w:tabs>
        <w:ind w:left="2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0"/>
        </w:tabs>
        <w:ind w:left="28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0"/>
        </w:tabs>
        <w:ind w:left="36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0"/>
        </w:tabs>
        <w:ind w:left="4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0"/>
        </w:tabs>
        <w:ind w:left="5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0"/>
        </w:tabs>
        <w:ind w:left="5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0"/>
        </w:tabs>
        <w:ind w:left="6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num w:numId="1">
    <w:abstractNumId w:val="3"/>
  </w:num>
  <w:num w:numId="2">
    <w:abstractNumId w:val="0"/>
  </w:num>
  <w:num w:numId="3">
    <w:abstractNumId w:val="1"/>
  </w:num>
  <w:num w:numId="4">
    <w:abstractNumId w:val="5"/>
  </w:num>
  <w:num w:numId="5">
    <w:abstractNumId w:val="6"/>
  </w:num>
  <w:num w:numId="6">
    <w:abstractNumId w:val="8"/>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ED2F04"/>
    <w:rsid w:val="00002AC3"/>
    <w:rsid w:val="00004335"/>
    <w:rsid w:val="00010167"/>
    <w:rsid w:val="000118A1"/>
    <w:rsid w:val="0001688A"/>
    <w:rsid w:val="00052264"/>
    <w:rsid w:val="000636BC"/>
    <w:rsid w:val="00077E69"/>
    <w:rsid w:val="000879B5"/>
    <w:rsid w:val="000B0289"/>
    <w:rsid w:val="000D7A6D"/>
    <w:rsid w:val="000E7A3E"/>
    <w:rsid w:val="001131BF"/>
    <w:rsid w:val="0011490D"/>
    <w:rsid w:val="00115725"/>
    <w:rsid w:val="001777B1"/>
    <w:rsid w:val="0018223D"/>
    <w:rsid w:val="0019154E"/>
    <w:rsid w:val="001B294A"/>
    <w:rsid w:val="001B4E0B"/>
    <w:rsid w:val="001B7E8B"/>
    <w:rsid w:val="001C4366"/>
    <w:rsid w:val="001E046A"/>
    <w:rsid w:val="001E1D85"/>
    <w:rsid w:val="001F1E80"/>
    <w:rsid w:val="0020132A"/>
    <w:rsid w:val="0020677D"/>
    <w:rsid w:val="00207BE8"/>
    <w:rsid w:val="00216C9A"/>
    <w:rsid w:val="00223C8D"/>
    <w:rsid w:val="00254820"/>
    <w:rsid w:val="002947A5"/>
    <w:rsid w:val="00295F62"/>
    <w:rsid w:val="002A782A"/>
    <w:rsid w:val="002B4A28"/>
    <w:rsid w:val="002C683E"/>
    <w:rsid w:val="002D350F"/>
    <w:rsid w:val="002E4BCC"/>
    <w:rsid w:val="002F7A3D"/>
    <w:rsid w:val="003130E8"/>
    <w:rsid w:val="00342A80"/>
    <w:rsid w:val="0036258B"/>
    <w:rsid w:val="00366B87"/>
    <w:rsid w:val="00371C67"/>
    <w:rsid w:val="00373EF8"/>
    <w:rsid w:val="003953A3"/>
    <w:rsid w:val="003A6D25"/>
    <w:rsid w:val="003B343D"/>
    <w:rsid w:val="003D4AF1"/>
    <w:rsid w:val="00476F7B"/>
    <w:rsid w:val="004A3415"/>
    <w:rsid w:val="004C1A89"/>
    <w:rsid w:val="004E2EF4"/>
    <w:rsid w:val="004F2601"/>
    <w:rsid w:val="004F7F41"/>
    <w:rsid w:val="00550334"/>
    <w:rsid w:val="00556067"/>
    <w:rsid w:val="00561C9D"/>
    <w:rsid w:val="00567E72"/>
    <w:rsid w:val="0058186F"/>
    <w:rsid w:val="005C70BE"/>
    <w:rsid w:val="00604AD8"/>
    <w:rsid w:val="00616435"/>
    <w:rsid w:val="006356CA"/>
    <w:rsid w:val="00687AC0"/>
    <w:rsid w:val="006F421E"/>
    <w:rsid w:val="007563E2"/>
    <w:rsid w:val="0077558D"/>
    <w:rsid w:val="00777065"/>
    <w:rsid w:val="00784030"/>
    <w:rsid w:val="007B2778"/>
    <w:rsid w:val="007C1EDC"/>
    <w:rsid w:val="007C4A0D"/>
    <w:rsid w:val="007D2B94"/>
    <w:rsid w:val="007E7E52"/>
    <w:rsid w:val="007F0934"/>
    <w:rsid w:val="00802B26"/>
    <w:rsid w:val="008146F7"/>
    <w:rsid w:val="00886E81"/>
    <w:rsid w:val="008A3E2F"/>
    <w:rsid w:val="008B64F0"/>
    <w:rsid w:val="008C33F0"/>
    <w:rsid w:val="008D7156"/>
    <w:rsid w:val="008E5339"/>
    <w:rsid w:val="008F3C21"/>
    <w:rsid w:val="00942E5A"/>
    <w:rsid w:val="009A3091"/>
    <w:rsid w:val="009A3F66"/>
    <w:rsid w:val="009D02AB"/>
    <w:rsid w:val="009D15D7"/>
    <w:rsid w:val="009E02B2"/>
    <w:rsid w:val="009E3462"/>
    <w:rsid w:val="00A61D0F"/>
    <w:rsid w:val="00A670C8"/>
    <w:rsid w:val="00A71947"/>
    <w:rsid w:val="00A72F08"/>
    <w:rsid w:val="00A74236"/>
    <w:rsid w:val="00AA7DE9"/>
    <w:rsid w:val="00AB11AB"/>
    <w:rsid w:val="00AB59A5"/>
    <w:rsid w:val="00AC0FAF"/>
    <w:rsid w:val="00AD2291"/>
    <w:rsid w:val="00AD5AB1"/>
    <w:rsid w:val="00B0294D"/>
    <w:rsid w:val="00B42349"/>
    <w:rsid w:val="00B44E31"/>
    <w:rsid w:val="00B4729A"/>
    <w:rsid w:val="00B606A8"/>
    <w:rsid w:val="00B635EA"/>
    <w:rsid w:val="00B71959"/>
    <w:rsid w:val="00B86B85"/>
    <w:rsid w:val="00B9312F"/>
    <w:rsid w:val="00BD0A52"/>
    <w:rsid w:val="00BD737E"/>
    <w:rsid w:val="00C0194C"/>
    <w:rsid w:val="00C01E45"/>
    <w:rsid w:val="00C42D70"/>
    <w:rsid w:val="00C42EA5"/>
    <w:rsid w:val="00C473C4"/>
    <w:rsid w:val="00CB7379"/>
    <w:rsid w:val="00CD5C51"/>
    <w:rsid w:val="00CD726D"/>
    <w:rsid w:val="00CD7650"/>
    <w:rsid w:val="00CE4431"/>
    <w:rsid w:val="00CE7461"/>
    <w:rsid w:val="00D16ACE"/>
    <w:rsid w:val="00D16ACF"/>
    <w:rsid w:val="00D404D0"/>
    <w:rsid w:val="00D525A3"/>
    <w:rsid w:val="00D61B81"/>
    <w:rsid w:val="00D61F92"/>
    <w:rsid w:val="00D62C74"/>
    <w:rsid w:val="00D67664"/>
    <w:rsid w:val="00D908FD"/>
    <w:rsid w:val="00DC50D5"/>
    <w:rsid w:val="00DF4DC8"/>
    <w:rsid w:val="00E25A00"/>
    <w:rsid w:val="00E37337"/>
    <w:rsid w:val="00E55734"/>
    <w:rsid w:val="00E9077E"/>
    <w:rsid w:val="00EA0355"/>
    <w:rsid w:val="00EB5257"/>
    <w:rsid w:val="00EB61E0"/>
    <w:rsid w:val="00EB666B"/>
    <w:rsid w:val="00EB742E"/>
    <w:rsid w:val="00ED2F04"/>
    <w:rsid w:val="00EE4996"/>
    <w:rsid w:val="00F00815"/>
    <w:rsid w:val="00F4409D"/>
    <w:rsid w:val="00F44CF4"/>
    <w:rsid w:val="00F65C0E"/>
    <w:rsid w:val="00F861C8"/>
    <w:rsid w:val="00FA06B1"/>
    <w:rsid w:val="00FD752F"/>
    <w:rsid w:val="00FE6D09"/>
    <w:rsid w:val="00FF03AF"/>
    <w:rsid w:val="00FF7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291"/>
    <w:rPr>
      <w:u w:val="single"/>
    </w:rPr>
  </w:style>
  <w:style w:type="paragraph" w:customStyle="1" w:styleId="HeaderFooter">
    <w:name w:val="Header &amp; Footer"/>
    <w:rsid w:val="00AD2291"/>
    <w:pPr>
      <w:tabs>
        <w:tab w:val="right" w:pos="9020"/>
      </w:tabs>
    </w:pPr>
    <w:rPr>
      <w:rFonts w:ascii="Helvetica" w:hAnsi="Arial Unicode MS" w:cs="Arial Unicode MS"/>
      <w:color w:val="000000"/>
      <w:sz w:val="24"/>
      <w:szCs w:val="24"/>
    </w:rPr>
  </w:style>
  <w:style w:type="paragraph" w:styleId="Footer">
    <w:name w:val="footer"/>
    <w:rsid w:val="00AD2291"/>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AD2291"/>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rsid w:val="00AD2291"/>
    <w:pPr>
      <w:spacing w:after="200" w:line="276" w:lineRule="auto"/>
      <w:ind w:left="720"/>
    </w:pPr>
    <w:rPr>
      <w:rFonts w:ascii="Calibri" w:eastAsia="Calibri" w:hAnsi="Calibri" w:cs="Calibri"/>
      <w:color w:val="000000"/>
      <w:sz w:val="22"/>
      <w:szCs w:val="22"/>
      <w:u w:color="000000"/>
    </w:rPr>
  </w:style>
  <w:style w:type="paragraph" w:styleId="Header">
    <w:name w:val="header"/>
    <w:rsid w:val="00AD2291"/>
    <w:pPr>
      <w:tabs>
        <w:tab w:val="center" w:pos="4680"/>
        <w:tab w:val="right" w:pos="9360"/>
      </w:tabs>
    </w:pPr>
    <w:rPr>
      <w:rFonts w:ascii="Calibri" w:eastAsia="Calibri" w:hAnsi="Calibri" w:cs="Calibri"/>
      <w:color w:val="000000"/>
      <w:sz w:val="22"/>
      <w:szCs w:val="22"/>
      <w:u w:color="000000"/>
    </w:rPr>
  </w:style>
  <w:style w:type="numbering" w:customStyle="1" w:styleId="List0">
    <w:name w:val="List 0"/>
    <w:basedOn w:val="ImportedStyle1"/>
    <w:rsid w:val="00AD2291"/>
    <w:pPr>
      <w:numPr>
        <w:numId w:val="8"/>
      </w:numPr>
    </w:pPr>
  </w:style>
  <w:style w:type="numbering" w:customStyle="1" w:styleId="ImportedStyle1">
    <w:name w:val="Imported Style 1"/>
    <w:rsid w:val="00AD2291"/>
  </w:style>
  <w:style w:type="paragraph" w:customStyle="1" w:styleId="TableGrid1">
    <w:name w:val="Table Grid1"/>
    <w:rsid w:val="00AD2291"/>
    <w:rPr>
      <w:rFonts w:ascii="Lucida Grande" w:hAnsi="Arial Unicode MS" w:cs="Arial Unicode MS"/>
      <w:color w:val="000000"/>
      <w:sz w:val="22"/>
      <w:szCs w:val="22"/>
      <w:u w:color="000000"/>
    </w:rPr>
  </w:style>
  <w:style w:type="character" w:styleId="CommentReference">
    <w:name w:val="annotation reference"/>
    <w:basedOn w:val="DefaultParagraphFont"/>
    <w:uiPriority w:val="99"/>
    <w:semiHidden/>
    <w:unhideWhenUsed/>
    <w:rsid w:val="00216C9A"/>
    <w:rPr>
      <w:sz w:val="18"/>
      <w:szCs w:val="18"/>
    </w:rPr>
  </w:style>
  <w:style w:type="paragraph" w:styleId="CommentText">
    <w:name w:val="annotation text"/>
    <w:basedOn w:val="Normal"/>
    <w:link w:val="CommentTextChar"/>
    <w:uiPriority w:val="99"/>
    <w:semiHidden/>
    <w:unhideWhenUsed/>
    <w:rsid w:val="00216C9A"/>
  </w:style>
  <w:style w:type="character" w:customStyle="1" w:styleId="CommentTextChar">
    <w:name w:val="Comment Text Char"/>
    <w:basedOn w:val="DefaultParagraphFont"/>
    <w:link w:val="CommentText"/>
    <w:uiPriority w:val="99"/>
    <w:semiHidden/>
    <w:rsid w:val="00216C9A"/>
    <w:rPr>
      <w:sz w:val="24"/>
      <w:szCs w:val="24"/>
    </w:rPr>
  </w:style>
  <w:style w:type="paragraph" w:styleId="CommentSubject">
    <w:name w:val="annotation subject"/>
    <w:basedOn w:val="CommentText"/>
    <w:next w:val="CommentText"/>
    <w:link w:val="CommentSubjectChar"/>
    <w:uiPriority w:val="99"/>
    <w:semiHidden/>
    <w:unhideWhenUsed/>
    <w:rsid w:val="00216C9A"/>
    <w:rPr>
      <w:b/>
      <w:bCs/>
      <w:sz w:val="20"/>
      <w:szCs w:val="20"/>
    </w:rPr>
  </w:style>
  <w:style w:type="character" w:customStyle="1" w:styleId="CommentSubjectChar">
    <w:name w:val="Comment Subject Char"/>
    <w:basedOn w:val="CommentTextChar"/>
    <w:link w:val="CommentSubject"/>
    <w:uiPriority w:val="99"/>
    <w:semiHidden/>
    <w:rsid w:val="00216C9A"/>
    <w:rPr>
      <w:b/>
      <w:bCs/>
      <w:sz w:val="24"/>
      <w:szCs w:val="24"/>
    </w:rPr>
  </w:style>
  <w:style w:type="paragraph" w:styleId="BalloonText">
    <w:name w:val="Balloon Text"/>
    <w:basedOn w:val="Normal"/>
    <w:link w:val="BalloonTextChar"/>
    <w:uiPriority w:val="99"/>
    <w:semiHidden/>
    <w:unhideWhenUsed/>
    <w:rsid w:val="00216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C9A"/>
    <w:rPr>
      <w:rFonts w:ascii="Lucida Grande" w:hAnsi="Lucida Grande" w:cs="Lucida Grande"/>
      <w:sz w:val="18"/>
      <w:szCs w:val="18"/>
    </w:rPr>
  </w:style>
  <w:style w:type="paragraph" w:styleId="Revision">
    <w:name w:val="Revision"/>
    <w:hidden/>
    <w:uiPriority w:val="99"/>
    <w:semiHidden/>
    <w:rsid w:val="004E2E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59"/>
    <w:rsid w:val="007E7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Kuschner</dc:creator>
  <cp:lastModifiedBy>Sara Miller</cp:lastModifiedBy>
  <cp:revision>10</cp:revision>
  <dcterms:created xsi:type="dcterms:W3CDTF">2015-05-03T19:03:00Z</dcterms:created>
  <dcterms:modified xsi:type="dcterms:W3CDTF">2015-05-22T22:25:00Z</dcterms:modified>
</cp:coreProperties>
</file>