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5E7" w:rsidRPr="005411A2" w:rsidRDefault="00911C6D">
      <w:pPr>
        <w:rPr>
          <w:rFonts w:cs="Arial"/>
          <w:b/>
          <w:sz w:val="28"/>
          <w:szCs w:val="28"/>
        </w:rPr>
      </w:pPr>
      <w:r w:rsidRPr="005411A2">
        <w:rPr>
          <w:rFonts w:cs="Arial"/>
          <w:b/>
          <w:sz w:val="28"/>
          <w:szCs w:val="28"/>
        </w:rPr>
        <w:t>Social Foundations: Self Control Learning Progression</w:t>
      </w:r>
    </w:p>
    <w:tbl>
      <w:tblPr>
        <w:tblStyle w:val="TableGrid"/>
        <w:tblpPr w:leftFromText="180" w:rightFromText="180" w:vertAnchor="text" w:tblpY="1"/>
        <w:tblOverlap w:val="never"/>
        <w:tblW w:w="5000" w:type="pct"/>
        <w:tblLook w:val="04A0"/>
      </w:tblPr>
      <w:tblGrid>
        <w:gridCol w:w="917"/>
        <w:gridCol w:w="2340"/>
        <w:gridCol w:w="2432"/>
        <w:gridCol w:w="2519"/>
        <w:gridCol w:w="2517"/>
        <w:gridCol w:w="2451"/>
      </w:tblGrid>
      <w:tr w:rsidR="00DC19BF" w:rsidRPr="005411A2" w:rsidTr="00DC19BF">
        <w:trPr>
          <w:tblHeader/>
        </w:trPr>
        <w:tc>
          <w:tcPr>
            <w:tcW w:w="5000" w:type="pct"/>
            <w:gridSpan w:val="6"/>
          </w:tcPr>
          <w:p w:rsidR="00DC19BF" w:rsidRPr="005411A2" w:rsidRDefault="00DC19BF" w:rsidP="009C0F9D">
            <w:pPr>
              <w:rPr>
                <w:rFonts w:cstheme="minorHAnsi"/>
                <w:b/>
              </w:rPr>
            </w:pPr>
            <w:r w:rsidRPr="005411A2">
              <w:rPr>
                <w:rFonts w:cstheme="minorHAnsi"/>
                <w:b/>
              </w:rPr>
              <w:t>Domain: Social Foundations</w:t>
            </w:r>
          </w:p>
        </w:tc>
      </w:tr>
      <w:tr w:rsidR="00DC19BF" w:rsidRPr="005411A2" w:rsidTr="00DC19BF">
        <w:trPr>
          <w:tblHeader/>
        </w:trPr>
        <w:tc>
          <w:tcPr>
            <w:tcW w:w="5000" w:type="pct"/>
            <w:gridSpan w:val="6"/>
          </w:tcPr>
          <w:p w:rsidR="00DC19BF" w:rsidRPr="005411A2" w:rsidRDefault="00DC19BF" w:rsidP="009C0F9D">
            <w:pPr>
              <w:rPr>
                <w:rFonts w:cstheme="minorHAnsi"/>
                <w:b/>
              </w:rPr>
            </w:pPr>
            <w:r w:rsidRPr="005411A2">
              <w:rPr>
                <w:rFonts w:cstheme="minorHAnsi"/>
                <w:b/>
              </w:rPr>
              <w:t>Strand: Approaches to Learning/Executive Functioning</w:t>
            </w:r>
          </w:p>
        </w:tc>
      </w:tr>
      <w:tr w:rsidR="00DC19BF" w:rsidRPr="005411A2" w:rsidTr="00DC19BF">
        <w:trPr>
          <w:tblHeader/>
        </w:trPr>
        <w:tc>
          <w:tcPr>
            <w:tcW w:w="5000" w:type="pct"/>
            <w:gridSpan w:val="6"/>
          </w:tcPr>
          <w:p w:rsidR="00DC19BF" w:rsidRPr="005411A2" w:rsidRDefault="00DC19BF" w:rsidP="009C0F9D">
            <w:pPr>
              <w:rPr>
                <w:rFonts w:cstheme="minorHAnsi"/>
                <w:b/>
              </w:rPr>
            </w:pPr>
            <w:r w:rsidRPr="005411A2">
              <w:rPr>
                <w:rFonts w:cstheme="minorHAnsi"/>
                <w:b/>
              </w:rPr>
              <w:t>Learning Progression:</w:t>
            </w:r>
            <w:r w:rsidRPr="005411A2">
              <w:rPr>
                <w:b/>
              </w:rPr>
              <w:t xml:space="preserve"> Self Control</w:t>
            </w:r>
          </w:p>
        </w:tc>
      </w:tr>
      <w:tr w:rsidR="00DC19BF" w:rsidRPr="005411A2" w:rsidTr="00DC19BF">
        <w:trPr>
          <w:tblHeader/>
        </w:trPr>
        <w:tc>
          <w:tcPr>
            <w:tcW w:w="5000" w:type="pct"/>
            <w:gridSpan w:val="6"/>
          </w:tcPr>
          <w:p w:rsidR="00DC19BF" w:rsidRPr="005411A2" w:rsidRDefault="00DC19BF" w:rsidP="007D6893">
            <w:pPr>
              <w:rPr>
                <w:rFonts w:cstheme="minorHAnsi"/>
                <w:b/>
              </w:rPr>
            </w:pPr>
            <w:r w:rsidRPr="005411A2">
              <w:rPr>
                <w:rFonts w:cstheme="minorHAnsi"/>
                <w:b/>
              </w:rPr>
              <w:t xml:space="preserve">Operational Definition: Develops strategies to manage the expression of feelings and thoughts by regulating behavior </w:t>
            </w:r>
          </w:p>
        </w:tc>
      </w:tr>
      <w:tr w:rsidR="00DC19BF" w:rsidRPr="005411A2" w:rsidTr="00087EAF">
        <w:trPr>
          <w:trHeight w:val="60"/>
          <w:tblHeader/>
        </w:trPr>
        <w:tc>
          <w:tcPr>
            <w:tcW w:w="348" w:type="pct"/>
          </w:tcPr>
          <w:p w:rsidR="00DC19BF" w:rsidRPr="005411A2" w:rsidRDefault="00DC19BF" w:rsidP="00A825DC">
            <w:pPr>
              <w:jc w:val="center"/>
              <w:rPr>
                <w:rFonts w:cstheme="minorHAnsi"/>
                <w:b/>
              </w:rPr>
            </w:pPr>
          </w:p>
        </w:tc>
        <w:tc>
          <w:tcPr>
            <w:tcW w:w="888" w:type="pct"/>
            <w:shd w:val="clear" w:color="auto" w:fill="auto"/>
          </w:tcPr>
          <w:p w:rsidR="00DC19BF" w:rsidRPr="005411A2" w:rsidRDefault="00DC19BF" w:rsidP="00A825DC">
            <w:pPr>
              <w:jc w:val="center"/>
              <w:rPr>
                <w:rFonts w:cstheme="minorHAnsi"/>
                <w:b/>
              </w:rPr>
            </w:pPr>
            <w:r w:rsidRPr="005411A2">
              <w:rPr>
                <w:rFonts w:cstheme="minorHAnsi"/>
                <w:b/>
              </w:rPr>
              <w:t xml:space="preserve">Level 1 </w:t>
            </w:r>
          </w:p>
        </w:tc>
        <w:tc>
          <w:tcPr>
            <w:tcW w:w="923" w:type="pct"/>
          </w:tcPr>
          <w:p w:rsidR="00DC19BF" w:rsidRPr="005411A2" w:rsidRDefault="00DC19BF" w:rsidP="00A825DC">
            <w:pPr>
              <w:jc w:val="center"/>
              <w:rPr>
                <w:rFonts w:cstheme="minorHAnsi"/>
                <w:b/>
              </w:rPr>
            </w:pPr>
            <w:r w:rsidRPr="005411A2">
              <w:rPr>
                <w:rFonts w:cstheme="minorHAnsi"/>
                <w:b/>
              </w:rPr>
              <w:t xml:space="preserve">Level 2 </w:t>
            </w:r>
          </w:p>
        </w:tc>
        <w:tc>
          <w:tcPr>
            <w:tcW w:w="956" w:type="pct"/>
          </w:tcPr>
          <w:p w:rsidR="00DC19BF" w:rsidRPr="005411A2" w:rsidRDefault="00DC19BF" w:rsidP="00A825DC">
            <w:pPr>
              <w:jc w:val="center"/>
              <w:rPr>
                <w:rFonts w:cstheme="minorHAnsi"/>
                <w:b/>
              </w:rPr>
            </w:pPr>
            <w:r w:rsidRPr="005411A2">
              <w:rPr>
                <w:rFonts w:cstheme="minorHAnsi"/>
                <w:b/>
              </w:rPr>
              <w:t xml:space="preserve">Level 3 </w:t>
            </w:r>
          </w:p>
        </w:tc>
        <w:tc>
          <w:tcPr>
            <w:tcW w:w="955" w:type="pct"/>
          </w:tcPr>
          <w:p w:rsidR="00DC19BF" w:rsidRPr="005411A2" w:rsidRDefault="00DC19BF" w:rsidP="00A825DC">
            <w:pPr>
              <w:jc w:val="center"/>
              <w:rPr>
                <w:rFonts w:cstheme="minorHAnsi"/>
                <w:b/>
              </w:rPr>
            </w:pPr>
            <w:r w:rsidRPr="005411A2">
              <w:rPr>
                <w:rFonts w:cstheme="minorHAnsi"/>
                <w:b/>
              </w:rPr>
              <w:t xml:space="preserve">Level 4 </w:t>
            </w:r>
          </w:p>
        </w:tc>
        <w:tc>
          <w:tcPr>
            <w:tcW w:w="930" w:type="pct"/>
          </w:tcPr>
          <w:p w:rsidR="00DC19BF" w:rsidRPr="005411A2" w:rsidRDefault="00DC19BF" w:rsidP="00EB4A3B">
            <w:pPr>
              <w:jc w:val="center"/>
              <w:rPr>
                <w:rFonts w:cstheme="minorHAnsi"/>
                <w:b/>
              </w:rPr>
            </w:pPr>
            <w:r w:rsidRPr="005411A2">
              <w:rPr>
                <w:rFonts w:cstheme="minorHAnsi"/>
                <w:b/>
              </w:rPr>
              <w:t>Level 5</w:t>
            </w:r>
          </w:p>
        </w:tc>
      </w:tr>
    </w:tbl>
    <w:tbl>
      <w:tblPr>
        <w:tblStyle w:val="TableGrid"/>
        <w:tblW w:w="5000" w:type="pct"/>
        <w:tblLook w:val="04A0"/>
      </w:tblPr>
      <w:tblGrid>
        <w:gridCol w:w="918"/>
        <w:gridCol w:w="2341"/>
        <w:gridCol w:w="2430"/>
        <w:gridCol w:w="2519"/>
        <w:gridCol w:w="2517"/>
        <w:gridCol w:w="2451"/>
      </w:tblGrid>
      <w:tr w:rsidR="00DC19BF" w:rsidRPr="005411A2" w:rsidTr="002C426E">
        <w:trPr>
          <w:cantSplit/>
          <w:trHeight w:val="4832"/>
        </w:trPr>
        <w:tc>
          <w:tcPr>
            <w:tcW w:w="348" w:type="pct"/>
            <w:textDirection w:val="btLr"/>
          </w:tcPr>
          <w:p w:rsidR="00DC19BF" w:rsidRPr="005411A2" w:rsidRDefault="00DC19BF" w:rsidP="003E5A28">
            <w:pPr>
              <w:ind w:left="113" w:right="113"/>
              <w:jc w:val="right"/>
              <w:rPr>
                <w:b/>
                <w:szCs w:val="20"/>
              </w:rPr>
            </w:pPr>
            <w:r w:rsidRPr="005411A2">
              <w:rPr>
                <w:b/>
                <w:szCs w:val="20"/>
              </w:rPr>
              <w:t>S</w:t>
            </w:r>
            <w:r w:rsidR="00D700F8" w:rsidRPr="005411A2">
              <w:rPr>
                <w:b/>
                <w:szCs w:val="20"/>
              </w:rPr>
              <w:t>elf Control S</w:t>
            </w:r>
            <w:r w:rsidRPr="005411A2">
              <w:rPr>
                <w:b/>
                <w:szCs w:val="20"/>
              </w:rPr>
              <w:t>trategies</w:t>
            </w:r>
          </w:p>
        </w:tc>
        <w:tc>
          <w:tcPr>
            <w:tcW w:w="888" w:type="pct"/>
            <w:shd w:val="clear" w:color="auto" w:fill="auto"/>
          </w:tcPr>
          <w:p w:rsidR="00DC19BF" w:rsidRPr="005411A2" w:rsidRDefault="00DC19BF" w:rsidP="003251C1">
            <w:pPr>
              <w:rPr>
                <w:szCs w:val="20"/>
              </w:rPr>
            </w:pPr>
            <w:r w:rsidRPr="005411A2">
              <w:rPr>
                <w:szCs w:val="20"/>
              </w:rPr>
              <w:t>Usually requires immediate adult modeling and guidance to manage the expression of feelings and thoughts by regulating behavior (e.g.,</w:t>
            </w:r>
            <w:r w:rsidR="00FD6801" w:rsidRPr="005411A2">
              <w:rPr>
                <w:szCs w:val="20"/>
              </w:rPr>
              <w:t xml:space="preserve"> with adult guidance: </w:t>
            </w:r>
            <w:r w:rsidRPr="005411A2">
              <w:rPr>
                <w:szCs w:val="20"/>
              </w:rPr>
              <w:t>refrains from hitting when angry; takes care of materials; waits for a turn) in socially appropriate ways.</w:t>
            </w:r>
          </w:p>
          <w:p w:rsidR="00DC19BF" w:rsidRPr="005411A2" w:rsidRDefault="00DC19BF" w:rsidP="003251C1">
            <w:pPr>
              <w:rPr>
                <w:szCs w:val="20"/>
              </w:rPr>
            </w:pPr>
          </w:p>
          <w:p w:rsidR="00DC19BF" w:rsidRPr="005411A2" w:rsidRDefault="00DC19BF" w:rsidP="003251C1">
            <w:pPr>
              <w:rPr>
                <w:szCs w:val="20"/>
              </w:rPr>
            </w:pPr>
          </w:p>
          <w:p w:rsidR="00DC19BF" w:rsidRPr="005411A2" w:rsidRDefault="00DC19BF" w:rsidP="003251C1">
            <w:pPr>
              <w:rPr>
                <w:szCs w:val="20"/>
              </w:rPr>
            </w:pPr>
          </w:p>
        </w:tc>
        <w:tc>
          <w:tcPr>
            <w:tcW w:w="922" w:type="pct"/>
            <w:shd w:val="clear" w:color="auto" w:fill="auto"/>
          </w:tcPr>
          <w:p w:rsidR="00DC19BF" w:rsidRPr="005411A2" w:rsidRDefault="00DC19BF" w:rsidP="00963183">
            <w:pPr>
              <w:rPr>
                <w:szCs w:val="20"/>
              </w:rPr>
            </w:pPr>
            <w:r w:rsidRPr="005411A2">
              <w:rPr>
                <w:szCs w:val="20"/>
              </w:rPr>
              <w:t xml:space="preserve">Uses some simple strategies (e.g., leaves an emotionally arousing situation; waits for a turn) to manage the expression of feelings and thoughts by regulating behavior in socially appropriate ways on own, but requires immediate adult guidance to use more complex strategies (e.g., </w:t>
            </w:r>
            <w:r w:rsidR="00FD6801" w:rsidRPr="005411A2">
              <w:rPr>
                <w:szCs w:val="20"/>
              </w:rPr>
              <w:t>with adult guidance</w:t>
            </w:r>
            <w:r w:rsidR="00AA6D8B">
              <w:rPr>
                <w:szCs w:val="20"/>
              </w:rPr>
              <w:t>,</w:t>
            </w:r>
            <w:r w:rsidR="00FD6801" w:rsidRPr="005411A2">
              <w:rPr>
                <w:szCs w:val="20"/>
              </w:rPr>
              <w:t xml:space="preserve"> </w:t>
            </w:r>
            <w:r w:rsidRPr="005411A2">
              <w:rPr>
                <w:szCs w:val="20"/>
              </w:rPr>
              <w:t>sits on hands so as not to touch other children during story time).</w:t>
            </w:r>
          </w:p>
        </w:tc>
        <w:tc>
          <w:tcPr>
            <w:tcW w:w="956" w:type="pct"/>
            <w:shd w:val="clear" w:color="auto" w:fill="auto"/>
          </w:tcPr>
          <w:p w:rsidR="00DC19BF" w:rsidRPr="005411A2" w:rsidRDefault="00DC19BF" w:rsidP="001D0986">
            <w:pPr>
              <w:rPr>
                <w:szCs w:val="20"/>
              </w:rPr>
            </w:pPr>
            <w:r w:rsidRPr="005411A2">
              <w:t>Uses simple strategies on own to manage expression of feelings and thoughts by regulating behavior in socially appropriate ways, but requires some adult guidance to use more complex strategies (e.g., verbal reminders to self; compromise).</w:t>
            </w:r>
          </w:p>
          <w:p w:rsidR="00DC19BF" w:rsidRPr="005411A2" w:rsidRDefault="00DC19BF" w:rsidP="003251C1">
            <w:pPr>
              <w:rPr>
                <w:szCs w:val="20"/>
              </w:rPr>
            </w:pPr>
          </w:p>
        </w:tc>
        <w:tc>
          <w:tcPr>
            <w:tcW w:w="955" w:type="pct"/>
            <w:shd w:val="clear" w:color="auto" w:fill="auto"/>
          </w:tcPr>
          <w:p w:rsidR="00DC19BF" w:rsidRPr="005411A2" w:rsidRDefault="00DC19BF" w:rsidP="009347E8">
            <w:pPr>
              <w:rPr>
                <w:szCs w:val="20"/>
              </w:rPr>
            </w:pPr>
            <w:r w:rsidRPr="005411A2">
              <w:rPr>
                <w:szCs w:val="20"/>
              </w:rPr>
              <w:t>Uses a variety of simple and complex strategies (e.g., communicates feelings and desires; finds alternative activity while waiting) to manage expression of feelings and thoughts by regulating behavior in socially appropriate ways with minimal adult guidance, but often needs adult reminders.</w:t>
            </w:r>
          </w:p>
          <w:p w:rsidR="00DC19BF" w:rsidRPr="005411A2" w:rsidRDefault="00DC19BF" w:rsidP="003251C1">
            <w:pPr>
              <w:pStyle w:val="ListParagraph"/>
              <w:ind w:left="0"/>
              <w:rPr>
                <w:szCs w:val="20"/>
              </w:rPr>
            </w:pPr>
          </w:p>
          <w:p w:rsidR="00DC19BF" w:rsidRPr="005411A2" w:rsidRDefault="00DC19BF" w:rsidP="003251C1">
            <w:pPr>
              <w:pStyle w:val="ListParagraph"/>
              <w:ind w:left="0"/>
              <w:rPr>
                <w:szCs w:val="20"/>
              </w:rPr>
            </w:pPr>
          </w:p>
          <w:p w:rsidR="00DC19BF" w:rsidRPr="005411A2" w:rsidRDefault="00DC19BF" w:rsidP="003251C1">
            <w:pPr>
              <w:pStyle w:val="ListParagraph"/>
              <w:ind w:left="0"/>
              <w:rPr>
                <w:szCs w:val="20"/>
              </w:rPr>
            </w:pPr>
          </w:p>
        </w:tc>
        <w:tc>
          <w:tcPr>
            <w:tcW w:w="930" w:type="pct"/>
            <w:shd w:val="clear" w:color="auto" w:fill="auto"/>
          </w:tcPr>
          <w:p w:rsidR="00DC19BF" w:rsidRPr="005411A2" w:rsidRDefault="00DC19BF" w:rsidP="005214A0">
            <w:pPr>
              <w:pStyle w:val="ListParagraph"/>
              <w:ind w:left="0"/>
              <w:rPr>
                <w:szCs w:val="20"/>
              </w:rPr>
            </w:pPr>
            <w:r w:rsidRPr="005411A2">
              <w:rPr>
                <w:szCs w:val="20"/>
              </w:rPr>
              <w:t xml:space="preserve">Uses a variety of simple and complex strategies to manage the expression of feelings and thoughts by regulating behavior in socially appropriate ways, rarely needing adult reminders. </w:t>
            </w:r>
          </w:p>
        </w:tc>
      </w:tr>
    </w:tbl>
    <w:p w:rsidR="00F80044" w:rsidRPr="005411A2" w:rsidRDefault="00F80044" w:rsidP="00462504">
      <w:pPr>
        <w:rPr>
          <w:sz w:val="24"/>
          <w:szCs w:val="16"/>
        </w:rPr>
      </w:pPr>
    </w:p>
    <w:p w:rsidR="009542AB" w:rsidRPr="005411A2" w:rsidRDefault="009542AB" w:rsidP="00911C6D">
      <w:pPr>
        <w:autoSpaceDE w:val="0"/>
        <w:autoSpaceDN w:val="0"/>
        <w:adjustRightInd w:val="0"/>
        <w:spacing w:after="0" w:line="240" w:lineRule="auto"/>
        <w:rPr>
          <w:rFonts w:cs="Frutiger-BoldCn"/>
          <w:b/>
          <w:bCs/>
        </w:rPr>
      </w:pPr>
    </w:p>
    <w:p w:rsidR="00931DA4" w:rsidRPr="005411A2" w:rsidRDefault="00931DA4" w:rsidP="00911C6D">
      <w:pPr>
        <w:autoSpaceDE w:val="0"/>
        <w:autoSpaceDN w:val="0"/>
        <w:adjustRightInd w:val="0"/>
        <w:spacing w:after="0" w:line="240" w:lineRule="auto"/>
        <w:rPr>
          <w:rFonts w:cs="Frutiger-BoldCn"/>
          <w:b/>
          <w:bCs/>
        </w:rPr>
      </w:pPr>
    </w:p>
    <w:p w:rsidR="00931DA4" w:rsidRPr="005411A2" w:rsidRDefault="00931DA4" w:rsidP="00911C6D">
      <w:pPr>
        <w:autoSpaceDE w:val="0"/>
        <w:autoSpaceDN w:val="0"/>
        <w:adjustRightInd w:val="0"/>
        <w:spacing w:after="0" w:line="240" w:lineRule="auto"/>
        <w:rPr>
          <w:rFonts w:cs="Frutiger-BoldCn"/>
          <w:b/>
          <w:bCs/>
        </w:rPr>
      </w:pPr>
    </w:p>
    <w:p w:rsidR="00931DA4" w:rsidRPr="005411A2" w:rsidRDefault="00931DA4" w:rsidP="00911C6D">
      <w:pPr>
        <w:autoSpaceDE w:val="0"/>
        <w:autoSpaceDN w:val="0"/>
        <w:adjustRightInd w:val="0"/>
        <w:spacing w:after="0" w:line="240" w:lineRule="auto"/>
        <w:rPr>
          <w:rFonts w:cs="Frutiger-BoldCn"/>
          <w:b/>
          <w:bCs/>
        </w:rPr>
      </w:pPr>
    </w:p>
    <w:p w:rsidR="00931DA4" w:rsidRPr="005411A2" w:rsidRDefault="00931DA4" w:rsidP="00911C6D">
      <w:pPr>
        <w:autoSpaceDE w:val="0"/>
        <w:autoSpaceDN w:val="0"/>
        <w:adjustRightInd w:val="0"/>
        <w:spacing w:after="0" w:line="240" w:lineRule="auto"/>
        <w:rPr>
          <w:rFonts w:cs="Frutiger-BoldCn"/>
          <w:b/>
          <w:bCs/>
        </w:rPr>
      </w:pPr>
    </w:p>
    <w:p w:rsidR="00931DA4" w:rsidRPr="005411A2" w:rsidRDefault="00931DA4" w:rsidP="00911C6D">
      <w:pPr>
        <w:autoSpaceDE w:val="0"/>
        <w:autoSpaceDN w:val="0"/>
        <w:adjustRightInd w:val="0"/>
        <w:spacing w:after="0" w:line="240" w:lineRule="auto"/>
        <w:rPr>
          <w:rFonts w:cs="Frutiger-BoldCn"/>
          <w:b/>
          <w:bCs/>
        </w:rPr>
      </w:pPr>
    </w:p>
    <w:p w:rsidR="00931DA4" w:rsidRPr="005411A2" w:rsidRDefault="00931DA4" w:rsidP="00911C6D">
      <w:pPr>
        <w:autoSpaceDE w:val="0"/>
        <w:autoSpaceDN w:val="0"/>
        <w:adjustRightInd w:val="0"/>
        <w:spacing w:after="0" w:line="240" w:lineRule="auto"/>
        <w:rPr>
          <w:rFonts w:cs="Frutiger-BoldCn"/>
          <w:b/>
          <w:bCs/>
        </w:rPr>
        <w:sectPr w:rsidR="00931DA4" w:rsidRPr="005411A2" w:rsidSect="002A45BB">
          <w:headerReference w:type="even" r:id="rId8"/>
          <w:footerReference w:type="even" r:id="rId9"/>
          <w:footerReference w:type="default" r:id="rId10"/>
          <w:footerReference w:type="first" r:id="rId11"/>
          <w:pgSz w:w="15840" w:h="12240" w:orient="landscape" w:code="1"/>
          <w:pgMar w:top="1080" w:right="1440" w:bottom="1080" w:left="1440" w:header="720" w:footer="720" w:gutter="0"/>
          <w:cols w:space="720"/>
          <w:titlePg/>
          <w:docGrid w:linePitch="360"/>
        </w:sectPr>
      </w:pPr>
    </w:p>
    <w:p w:rsidR="00911C6D" w:rsidRPr="005411A2" w:rsidRDefault="00911C6D" w:rsidP="00911C6D">
      <w:pPr>
        <w:autoSpaceDE w:val="0"/>
        <w:autoSpaceDN w:val="0"/>
        <w:adjustRightInd w:val="0"/>
        <w:spacing w:after="0" w:line="240" w:lineRule="auto"/>
        <w:rPr>
          <w:rFonts w:cs="Frutiger-BoldItalic"/>
          <w:b/>
          <w:bCs/>
          <w:i/>
          <w:iCs/>
          <w:color w:val="000000"/>
        </w:rPr>
      </w:pPr>
    </w:p>
    <w:p w:rsidR="006C6369" w:rsidRPr="005411A2" w:rsidRDefault="006C6369" w:rsidP="00911C6D">
      <w:pPr>
        <w:autoSpaceDE w:val="0"/>
        <w:autoSpaceDN w:val="0"/>
        <w:adjustRightInd w:val="0"/>
        <w:spacing w:after="0"/>
        <w:rPr>
          <w:rFonts w:cs="Frutiger-BoldCn"/>
          <w:b/>
          <w:bCs/>
          <w:color w:val="000000"/>
        </w:rPr>
      </w:pPr>
    </w:p>
    <w:p w:rsidR="00E34148" w:rsidRPr="005411A2" w:rsidRDefault="00E34148" w:rsidP="00911C6D">
      <w:pPr>
        <w:autoSpaceDE w:val="0"/>
        <w:autoSpaceDN w:val="0"/>
        <w:adjustRightInd w:val="0"/>
        <w:spacing w:after="0"/>
        <w:rPr>
          <w:rFonts w:cs="Frutiger-BoldCn"/>
          <w:b/>
          <w:bCs/>
          <w:color w:val="000000"/>
        </w:rPr>
      </w:pPr>
    </w:p>
    <w:p w:rsidR="00EF68D2" w:rsidRDefault="00EF68D2">
      <w:pPr>
        <w:autoSpaceDE w:val="0"/>
        <w:autoSpaceDN w:val="0"/>
        <w:adjustRightInd w:val="0"/>
        <w:spacing w:after="0" w:line="240" w:lineRule="auto"/>
        <w:rPr>
          <w:rFonts w:cs="Frutiger-BoldCn"/>
          <w:b/>
          <w:bCs/>
          <w:color w:val="000000"/>
        </w:rPr>
      </w:pPr>
    </w:p>
    <w:p w:rsidR="00911C6D" w:rsidRPr="005411A2" w:rsidRDefault="00C40329" w:rsidP="005411A2">
      <w:pPr>
        <w:autoSpaceDE w:val="0"/>
        <w:autoSpaceDN w:val="0"/>
        <w:adjustRightInd w:val="0"/>
        <w:spacing w:after="0"/>
        <w:jc w:val="center"/>
        <w:rPr>
          <w:rFonts w:cs="Frutiger-BoldCn"/>
          <w:b/>
          <w:bCs/>
          <w:color w:val="000000"/>
          <w:sz w:val="28"/>
          <w:szCs w:val="28"/>
        </w:rPr>
      </w:pPr>
      <w:r w:rsidRPr="005411A2">
        <w:rPr>
          <w:rFonts w:cs="Frutiger-BoldCn"/>
          <w:b/>
          <w:bCs/>
          <w:color w:val="000000"/>
          <w:sz w:val="28"/>
          <w:szCs w:val="28"/>
        </w:rPr>
        <w:t xml:space="preserve">Self Control </w:t>
      </w:r>
      <w:r w:rsidR="00173667" w:rsidRPr="005411A2">
        <w:rPr>
          <w:rFonts w:cs="Frutiger-BoldCn"/>
          <w:b/>
          <w:bCs/>
          <w:color w:val="000000"/>
          <w:sz w:val="28"/>
          <w:szCs w:val="28"/>
        </w:rPr>
        <w:t>Strategies</w:t>
      </w:r>
    </w:p>
    <w:p w:rsidR="00911C6D" w:rsidRPr="005411A2" w:rsidRDefault="00911C6D" w:rsidP="00911C6D">
      <w:pPr>
        <w:autoSpaceDE w:val="0"/>
        <w:autoSpaceDN w:val="0"/>
        <w:adjustRightInd w:val="0"/>
        <w:spacing w:after="0" w:line="240" w:lineRule="auto"/>
        <w:rPr>
          <w:rFonts w:cs="Frutiger-BoldCn"/>
          <w:bCs/>
          <w:color w:val="000000"/>
        </w:rPr>
      </w:pPr>
      <w:r w:rsidRPr="005411A2">
        <w:rPr>
          <w:rFonts w:cs="Frutiger-BoldCn"/>
          <w:bCs/>
          <w:color w:val="000000"/>
        </w:rPr>
        <w:tab/>
      </w:r>
      <w:r w:rsidRPr="005411A2">
        <w:rPr>
          <w:rFonts w:cs="Frutiger-BoldCn"/>
          <w:bCs/>
          <w:color w:val="000000"/>
        </w:rPr>
        <w:tab/>
      </w:r>
    </w:p>
    <w:tbl>
      <w:tblPr>
        <w:tblStyle w:val="TableGrid"/>
        <w:tblW w:w="13068" w:type="dxa"/>
        <w:tblLayout w:type="fixed"/>
        <w:tblLook w:val="04A0"/>
      </w:tblPr>
      <w:tblGrid>
        <w:gridCol w:w="2538"/>
        <w:gridCol w:w="450"/>
        <w:gridCol w:w="4770"/>
        <w:gridCol w:w="5310"/>
      </w:tblGrid>
      <w:tr w:rsidR="005411A2" w:rsidRPr="005411A2" w:rsidTr="0092537D">
        <w:trPr>
          <w:trHeight w:val="516"/>
          <w:tblHeader/>
        </w:trPr>
        <w:tc>
          <w:tcPr>
            <w:tcW w:w="2538" w:type="dxa"/>
            <w:vAlign w:val="center"/>
          </w:tcPr>
          <w:p w:rsidR="005411A2" w:rsidRPr="005411A2" w:rsidRDefault="005411A2" w:rsidP="00760DB1">
            <w:pPr>
              <w:autoSpaceDE w:val="0"/>
              <w:autoSpaceDN w:val="0"/>
              <w:adjustRightInd w:val="0"/>
              <w:spacing w:after="200" w:line="276" w:lineRule="auto"/>
              <w:jc w:val="center"/>
              <w:rPr>
                <w:rFonts w:cs="Frutiger-BoldCn"/>
                <w:b/>
                <w:bCs/>
                <w:color w:val="000000"/>
              </w:rPr>
            </w:pPr>
            <w:r w:rsidRPr="005411A2">
              <w:rPr>
                <w:rFonts w:cs="Frutiger-BoldCn"/>
                <w:b/>
                <w:bCs/>
              </w:rPr>
              <w:t>Directions</w:t>
            </w:r>
          </w:p>
        </w:tc>
        <w:tc>
          <w:tcPr>
            <w:tcW w:w="5220" w:type="dxa"/>
            <w:gridSpan w:val="2"/>
            <w:vAlign w:val="center"/>
          </w:tcPr>
          <w:p w:rsidR="005411A2" w:rsidRPr="005411A2" w:rsidRDefault="00EC6E61" w:rsidP="00760DB1">
            <w:pPr>
              <w:autoSpaceDE w:val="0"/>
              <w:autoSpaceDN w:val="0"/>
              <w:adjustRightInd w:val="0"/>
              <w:spacing w:after="200" w:line="276" w:lineRule="auto"/>
              <w:jc w:val="center"/>
              <w:rPr>
                <w:rFonts w:cs="Frutiger-BoldCn"/>
                <w:b/>
                <w:bCs/>
                <w:color w:val="000000"/>
              </w:rPr>
            </w:pPr>
            <w:r>
              <w:rPr>
                <w:rFonts w:cs="Frutiger-BoldCn"/>
                <w:b/>
                <w:bCs/>
                <w:color w:val="000000"/>
              </w:rPr>
              <w:t>Level Descriptors</w:t>
            </w:r>
          </w:p>
        </w:tc>
        <w:tc>
          <w:tcPr>
            <w:tcW w:w="5310" w:type="dxa"/>
            <w:vAlign w:val="center"/>
          </w:tcPr>
          <w:p w:rsidR="005411A2" w:rsidRPr="005411A2" w:rsidRDefault="005411A2" w:rsidP="00760DB1">
            <w:pPr>
              <w:autoSpaceDE w:val="0"/>
              <w:autoSpaceDN w:val="0"/>
              <w:adjustRightInd w:val="0"/>
              <w:spacing w:after="200" w:line="276" w:lineRule="auto"/>
              <w:jc w:val="center"/>
              <w:rPr>
                <w:rFonts w:cs="Frutiger-BoldCn"/>
                <w:b/>
                <w:bCs/>
                <w:color w:val="000000"/>
              </w:rPr>
            </w:pPr>
            <w:r w:rsidRPr="005411A2">
              <w:rPr>
                <w:rFonts w:cs="Frutiger-BoldCn"/>
                <w:b/>
                <w:bCs/>
                <w:color w:val="000000"/>
              </w:rPr>
              <w:t>Evidence Examples</w:t>
            </w:r>
          </w:p>
        </w:tc>
      </w:tr>
      <w:tr w:rsidR="00963183" w:rsidRPr="005411A2" w:rsidTr="0092537D">
        <w:trPr>
          <w:trHeight w:val="1440"/>
        </w:trPr>
        <w:tc>
          <w:tcPr>
            <w:tcW w:w="2538" w:type="dxa"/>
            <w:vMerge w:val="restart"/>
          </w:tcPr>
          <w:p w:rsidR="00963183" w:rsidRPr="005411A2" w:rsidRDefault="00963183" w:rsidP="00754509">
            <w:pPr>
              <w:autoSpaceDE w:val="0"/>
              <w:autoSpaceDN w:val="0"/>
              <w:adjustRightInd w:val="0"/>
              <w:rPr>
                <w:rFonts w:cs="Lucida Grande"/>
              </w:rPr>
            </w:pPr>
            <w:r w:rsidRPr="005411A2">
              <w:rPr>
                <w:rFonts w:cs="Arial"/>
              </w:rPr>
              <w:t xml:space="preserve">Observe children during the regular daily routine and look for instances when </w:t>
            </w:r>
            <w:r w:rsidRPr="005411A2">
              <w:t xml:space="preserve">they are required to </w:t>
            </w:r>
            <w:r w:rsidRPr="005411A2">
              <w:rPr>
                <w:rFonts w:cs="Lucida Grande"/>
              </w:rPr>
              <w:t>manage the expression of their feelings and thoughts.</w:t>
            </w:r>
          </w:p>
          <w:p w:rsidR="00963183" w:rsidRPr="005411A2" w:rsidRDefault="00963183" w:rsidP="00754509">
            <w:pPr>
              <w:autoSpaceDE w:val="0"/>
              <w:autoSpaceDN w:val="0"/>
              <w:adjustRightInd w:val="0"/>
              <w:rPr>
                <w:rFonts w:cs="Lucida Grande"/>
              </w:rPr>
            </w:pPr>
          </w:p>
          <w:p w:rsidR="00963183" w:rsidRPr="005411A2" w:rsidRDefault="00963183">
            <w:pPr>
              <w:autoSpaceDE w:val="0"/>
              <w:autoSpaceDN w:val="0"/>
              <w:adjustRightInd w:val="0"/>
              <w:rPr>
                <w:rFonts w:cs="Lucida Grande"/>
              </w:rPr>
            </w:pPr>
            <w:r w:rsidRPr="005411A2">
              <w:rPr>
                <w:rFonts w:cs="Lucida Grande"/>
              </w:rPr>
              <w:t xml:space="preserve">For each </w:t>
            </w:r>
            <w:r w:rsidR="001376B2" w:rsidRPr="005411A2">
              <w:rPr>
                <w:rFonts w:cs="Lucida Grande"/>
              </w:rPr>
              <w:t>child</w:t>
            </w:r>
            <w:r w:rsidRPr="005411A2">
              <w:rPr>
                <w:rFonts w:cs="Lucida Grande"/>
              </w:rPr>
              <w:t>, pay attention to the following details</w:t>
            </w:r>
            <w:r w:rsidR="00407AC3" w:rsidRPr="005411A2">
              <w:rPr>
                <w:rFonts w:cs="Lucida Grande"/>
              </w:rPr>
              <w:t xml:space="preserve"> </w:t>
            </w:r>
            <w:r w:rsidR="00407AC3" w:rsidRPr="005411A2">
              <w:t>as you observe</w:t>
            </w:r>
            <w:r w:rsidRPr="005411A2">
              <w:rPr>
                <w:rFonts w:cs="Lucida Grande"/>
              </w:rPr>
              <w:t>:</w:t>
            </w:r>
          </w:p>
          <w:p w:rsidR="00963183" w:rsidRPr="005411A2" w:rsidRDefault="00963183" w:rsidP="00053328">
            <w:pPr>
              <w:pStyle w:val="ListParagraph"/>
              <w:numPr>
                <w:ilvl w:val="0"/>
                <w:numId w:val="31"/>
              </w:numPr>
              <w:autoSpaceDE w:val="0"/>
              <w:autoSpaceDN w:val="0"/>
              <w:adjustRightInd w:val="0"/>
              <w:rPr>
                <w:rFonts w:cs="Lucida Grande"/>
              </w:rPr>
            </w:pPr>
            <w:r w:rsidRPr="005411A2">
              <w:rPr>
                <w:rFonts w:cs="Lucida Grande"/>
              </w:rPr>
              <w:t xml:space="preserve">the situation </w:t>
            </w:r>
          </w:p>
          <w:p w:rsidR="00963183" w:rsidRPr="005411A2" w:rsidRDefault="00963183" w:rsidP="00D02367">
            <w:pPr>
              <w:pStyle w:val="ListParagraph"/>
              <w:numPr>
                <w:ilvl w:val="0"/>
                <w:numId w:val="31"/>
              </w:numPr>
              <w:autoSpaceDE w:val="0"/>
              <w:autoSpaceDN w:val="0"/>
              <w:adjustRightInd w:val="0"/>
              <w:rPr>
                <w:rFonts w:cs="Lucida Grande"/>
              </w:rPr>
            </w:pPr>
            <w:r w:rsidRPr="005411A2">
              <w:rPr>
                <w:rFonts w:cs="Lucida Grande"/>
              </w:rPr>
              <w:t xml:space="preserve">the kinds of strategies that </w:t>
            </w:r>
            <w:r w:rsidR="001376B2" w:rsidRPr="005411A2">
              <w:rPr>
                <w:rFonts w:cs="Lucida Grande"/>
              </w:rPr>
              <w:t>the</w:t>
            </w:r>
            <w:r w:rsidRPr="005411A2">
              <w:rPr>
                <w:rFonts w:cs="Lucida Grande"/>
              </w:rPr>
              <w:t xml:space="preserve"> child uses </w:t>
            </w:r>
          </w:p>
          <w:p w:rsidR="00963183" w:rsidRPr="005411A2" w:rsidRDefault="00963183" w:rsidP="00D02367">
            <w:pPr>
              <w:pStyle w:val="ListParagraph"/>
              <w:numPr>
                <w:ilvl w:val="0"/>
                <w:numId w:val="31"/>
              </w:numPr>
              <w:autoSpaceDE w:val="0"/>
              <w:autoSpaceDN w:val="0"/>
              <w:adjustRightInd w:val="0"/>
              <w:rPr>
                <w:rFonts w:cs="Lucida Grande"/>
              </w:rPr>
            </w:pPr>
            <w:r w:rsidRPr="005411A2">
              <w:rPr>
                <w:rFonts w:cs="Lucida Grande"/>
              </w:rPr>
              <w:t xml:space="preserve">the level of support required by you, if any, to help </w:t>
            </w:r>
            <w:r w:rsidR="001376B2" w:rsidRPr="005411A2">
              <w:rPr>
                <w:rFonts w:cs="Lucida Grande"/>
              </w:rPr>
              <w:t>the</w:t>
            </w:r>
            <w:r w:rsidRPr="005411A2">
              <w:rPr>
                <w:rFonts w:cs="Lucida Grande"/>
              </w:rPr>
              <w:t xml:space="preserve"> child </w:t>
            </w:r>
          </w:p>
          <w:p w:rsidR="00963183" w:rsidRPr="005411A2" w:rsidRDefault="00963183" w:rsidP="00F906C3">
            <w:pPr>
              <w:autoSpaceDE w:val="0"/>
              <w:autoSpaceDN w:val="0"/>
              <w:adjustRightInd w:val="0"/>
              <w:rPr>
                <w:rFonts w:cs="Lucida Grande"/>
              </w:rPr>
            </w:pPr>
          </w:p>
          <w:p w:rsidR="00963183" w:rsidRPr="005411A2" w:rsidRDefault="00AA6D8B" w:rsidP="009F10EE">
            <w:pPr>
              <w:autoSpaceDE w:val="0"/>
              <w:autoSpaceDN w:val="0"/>
              <w:adjustRightInd w:val="0"/>
              <w:rPr>
                <w:rFonts w:cs="Arial"/>
              </w:rPr>
            </w:pPr>
            <w:r>
              <w:t>Collect and record evidence for each instance and each child that you observe. Use the evidence to</w:t>
            </w:r>
            <w:r w:rsidR="005411A2" w:rsidRPr="005B0AF1">
              <w:t xml:space="preserve"> determine and record each child’s </w:t>
            </w:r>
            <w:r w:rsidR="005411A2" w:rsidRPr="005B0AF1">
              <w:lastRenderedPageBreak/>
              <w:t>level.</w:t>
            </w:r>
          </w:p>
        </w:tc>
        <w:tc>
          <w:tcPr>
            <w:tcW w:w="450" w:type="dxa"/>
            <w:vAlign w:val="center"/>
          </w:tcPr>
          <w:p w:rsidR="00963183" w:rsidRPr="005411A2" w:rsidRDefault="00963183" w:rsidP="00760DB1">
            <w:pPr>
              <w:autoSpaceDE w:val="0"/>
              <w:autoSpaceDN w:val="0"/>
              <w:adjustRightInd w:val="0"/>
              <w:jc w:val="center"/>
              <w:rPr>
                <w:rFonts w:cs="Frutiger-BoldCn"/>
                <w:b/>
                <w:bCs/>
              </w:rPr>
            </w:pPr>
            <w:r w:rsidRPr="005411A2">
              <w:rPr>
                <w:rFonts w:cs="Frutiger-BoldCn"/>
                <w:b/>
                <w:bCs/>
              </w:rPr>
              <w:lastRenderedPageBreak/>
              <w:t>1</w:t>
            </w:r>
          </w:p>
        </w:tc>
        <w:tc>
          <w:tcPr>
            <w:tcW w:w="4770" w:type="dxa"/>
          </w:tcPr>
          <w:p w:rsidR="00963183" w:rsidRPr="005411A2" w:rsidRDefault="00963183" w:rsidP="002C426E">
            <w:pPr>
              <w:autoSpaceDE w:val="0"/>
              <w:autoSpaceDN w:val="0"/>
              <w:adjustRightInd w:val="0"/>
              <w:rPr>
                <w:rFonts w:cs="Lucida Grande"/>
              </w:rPr>
            </w:pPr>
            <w:r w:rsidRPr="005411A2">
              <w:rPr>
                <w:rFonts w:cs="Lucida Grande"/>
              </w:rPr>
              <w:t xml:space="preserve">Child </w:t>
            </w:r>
            <w:r w:rsidR="002C426E">
              <w:rPr>
                <w:rFonts w:cs="Lucida Grande"/>
              </w:rPr>
              <w:t>u</w:t>
            </w:r>
            <w:r w:rsidR="002C426E" w:rsidRPr="002C426E">
              <w:rPr>
                <w:rFonts w:cs="Lucida Grande"/>
              </w:rPr>
              <w:t>sually requires immediate adult modeling and guidance to manage the expression of feelings and thoughts by regulating behavior (e.g., with adult guidance: refrains from hitting when angry; takes care of materials; waits for a turn) in socially appropriate ways.</w:t>
            </w:r>
          </w:p>
        </w:tc>
        <w:tc>
          <w:tcPr>
            <w:tcW w:w="5310" w:type="dxa"/>
          </w:tcPr>
          <w:p w:rsidR="00963183" w:rsidRPr="005411A2" w:rsidRDefault="00963183" w:rsidP="00D37635">
            <w:pPr>
              <w:pStyle w:val="TableGrid1"/>
              <w:rPr>
                <w:rFonts w:asciiTheme="minorHAnsi" w:hAnsiTheme="minorHAnsi" w:cs="Lucida Grande"/>
                <w:szCs w:val="22"/>
              </w:rPr>
            </w:pPr>
            <w:r w:rsidRPr="005411A2">
              <w:rPr>
                <w:rFonts w:asciiTheme="minorHAnsi" w:hAnsiTheme="minorHAnsi" w:cs="Lucida Grande"/>
                <w:b/>
                <w:szCs w:val="22"/>
              </w:rPr>
              <w:t>Michael—</w:t>
            </w:r>
            <w:r w:rsidR="00152E66">
              <w:rPr>
                <w:rFonts w:asciiTheme="minorHAnsi" w:hAnsiTheme="minorHAnsi" w:cs="Lucida Grande"/>
                <w:szCs w:val="22"/>
              </w:rPr>
              <w:t xml:space="preserve">When </w:t>
            </w:r>
            <w:r w:rsidRPr="005411A2">
              <w:rPr>
                <w:rFonts w:asciiTheme="minorHAnsi" w:hAnsiTheme="minorHAnsi" w:cs="Lucida Grande"/>
                <w:szCs w:val="22"/>
              </w:rPr>
              <w:t>Michael became angry at Keith for crashing his truck into Michael’s blocks, I quickly suggested that Michael use his friendly voice, and he was able to calmly tell Keith</w:t>
            </w:r>
            <w:r w:rsidR="00D37635">
              <w:rPr>
                <w:rFonts w:asciiTheme="minorHAnsi" w:hAnsiTheme="minorHAnsi" w:cs="Lucida Grande"/>
                <w:szCs w:val="22"/>
              </w:rPr>
              <w:t xml:space="preserve"> to stop.</w:t>
            </w:r>
          </w:p>
        </w:tc>
      </w:tr>
      <w:tr w:rsidR="00963183" w:rsidRPr="005411A2" w:rsidTr="0092537D">
        <w:trPr>
          <w:trHeight w:val="1440"/>
        </w:trPr>
        <w:tc>
          <w:tcPr>
            <w:tcW w:w="2538" w:type="dxa"/>
            <w:vMerge/>
          </w:tcPr>
          <w:p w:rsidR="00963183" w:rsidRPr="005411A2" w:rsidRDefault="00963183" w:rsidP="00760DB1">
            <w:pPr>
              <w:autoSpaceDE w:val="0"/>
              <w:autoSpaceDN w:val="0"/>
              <w:adjustRightInd w:val="0"/>
              <w:rPr>
                <w:rFonts w:cs="Arial"/>
                <w:bCs/>
              </w:rPr>
            </w:pPr>
          </w:p>
        </w:tc>
        <w:tc>
          <w:tcPr>
            <w:tcW w:w="450" w:type="dxa"/>
            <w:vAlign w:val="center"/>
          </w:tcPr>
          <w:p w:rsidR="00963183" w:rsidRPr="005411A2" w:rsidRDefault="00963183" w:rsidP="00760DB1">
            <w:pPr>
              <w:autoSpaceDE w:val="0"/>
              <w:autoSpaceDN w:val="0"/>
              <w:adjustRightInd w:val="0"/>
              <w:jc w:val="center"/>
              <w:rPr>
                <w:rFonts w:cs="Frutiger-BoldCn"/>
                <w:b/>
                <w:bCs/>
              </w:rPr>
            </w:pPr>
            <w:r w:rsidRPr="005411A2">
              <w:rPr>
                <w:rFonts w:cs="Frutiger-BoldCn"/>
                <w:b/>
                <w:bCs/>
              </w:rPr>
              <w:t>2</w:t>
            </w:r>
          </w:p>
        </w:tc>
        <w:tc>
          <w:tcPr>
            <w:tcW w:w="4770" w:type="dxa"/>
          </w:tcPr>
          <w:p w:rsidR="00963183" w:rsidRPr="005411A2" w:rsidRDefault="00963183" w:rsidP="002C426E">
            <w:pPr>
              <w:autoSpaceDE w:val="0"/>
              <w:autoSpaceDN w:val="0"/>
              <w:adjustRightInd w:val="0"/>
              <w:rPr>
                <w:rFonts w:cs="Lucida Grande"/>
              </w:rPr>
            </w:pPr>
            <w:r w:rsidRPr="005411A2">
              <w:rPr>
                <w:rFonts w:cs="Lucida Grande"/>
              </w:rPr>
              <w:t xml:space="preserve">Child </w:t>
            </w:r>
            <w:r w:rsidR="002C426E">
              <w:rPr>
                <w:rFonts w:cs="Lucida Grande"/>
              </w:rPr>
              <w:t>u</w:t>
            </w:r>
            <w:r w:rsidR="002C426E" w:rsidRPr="002C426E">
              <w:rPr>
                <w:rFonts w:cs="Lucida Grande"/>
              </w:rPr>
              <w:t>ses some simple strategies (e.g., leaves an emotionally arousing situation; waits for a turn) to manage the expression of feelings and thoughts by regulating behavior in socially appropriate ways on own, but requires immediate adult guidance to use more complex strategies (e.g., with adult guidance, sits on hands so as not to touch other children during story time).</w:t>
            </w:r>
          </w:p>
        </w:tc>
        <w:tc>
          <w:tcPr>
            <w:tcW w:w="5310" w:type="dxa"/>
          </w:tcPr>
          <w:p w:rsidR="00963183" w:rsidRPr="005411A2" w:rsidRDefault="00963183" w:rsidP="00A6082F">
            <w:pPr>
              <w:pStyle w:val="TableGrid1"/>
              <w:rPr>
                <w:rFonts w:asciiTheme="minorHAnsi" w:hAnsiTheme="minorHAnsi" w:cs="Lucida Grande"/>
                <w:szCs w:val="22"/>
              </w:rPr>
            </w:pPr>
            <w:r w:rsidRPr="005411A2">
              <w:rPr>
                <w:rFonts w:asciiTheme="minorHAnsi" w:hAnsiTheme="minorHAnsi" w:cs="Lucida Grande"/>
                <w:b/>
                <w:szCs w:val="22"/>
              </w:rPr>
              <w:t>Victor—</w:t>
            </w:r>
            <w:r w:rsidRPr="005411A2">
              <w:rPr>
                <w:rFonts w:asciiTheme="minorHAnsi" w:hAnsiTheme="minorHAnsi" w:cs="Lucida Grande"/>
                <w:szCs w:val="22"/>
              </w:rPr>
              <w:t>Even though Victor was able to wait for his turn, he was jumping up and down with excitement about getting to play the new drums, and needed</w:t>
            </w:r>
            <w:r w:rsidR="00B06E72">
              <w:rPr>
                <w:rFonts w:asciiTheme="minorHAnsi" w:hAnsiTheme="minorHAnsi" w:cs="Lucida Grande"/>
                <w:szCs w:val="22"/>
              </w:rPr>
              <w:t xml:space="preserve"> </w:t>
            </w:r>
            <w:r w:rsidR="00B06E72" w:rsidRPr="00A6082F">
              <w:rPr>
                <w:rFonts w:asciiTheme="minorHAnsi" w:hAnsiTheme="minorHAnsi" w:cs="Lucida Grande"/>
                <w:color w:val="auto"/>
                <w:szCs w:val="22"/>
              </w:rPr>
              <w:t>my guidance and</w:t>
            </w:r>
            <w:r w:rsidRPr="00A6082F">
              <w:rPr>
                <w:rFonts w:asciiTheme="minorHAnsi" w:hAnsiTheme="minorHAnsi" w:cs="Lucida Grande"/>
                <w:color w:val="auto"/>
                <w:szCs w:val="22"/>
              </w:rPr>
              <w:t xml:space="preserve"> reminders</w:t>
            </w:r>
            <w:r w:rsidRPr="005411A2">
              <w:rPr>
                <w:rFonts w:asciiTheme="minorHAnsi" w:hAnsiTheme="minorHAnsi" w:cs="Lucida Grande"/>
                <w:szCs w:val="22"/>
              </w:rPr>
              <w:t xml:space="preserve"> to stay calm by putting his hands in his pockets and standing still.</w:t>
            </w:r>
          </w:p>
        </w:tc>
      </w:tr>
      <w:tr w:rsidR="00963183" w:rsidRPr="005411A2" w:rsidTr="0092537D">
        <w:trPr>
          <w:trHeight w:val="1440"/>
        </w:trPr>
        <w:tc>
          <w:tcPr>
            <w:tcW w:w="2538" w:type="dxa"/>
            <w:vMerge/>
          </w:tcPr>
          <w:p w:rsidR="00963183" w:rsidRPr="005411A2" w:rsidRDefault="00963183" w:rsidP="00760DB1">
            <w:pPr>
              <w:autoSpaceDE w:val="0"/>
              <w:autoSpaceDN w:val="0"/>
              <w:adjustRightInd w:val="0"/>
              <w:rPr>
                <w:rFonts w:cs="Arial"/>
                <w:bCs/>
              </w:rPr>
            </w:pPr>
          </w:p>
        </w:tc>
        <w:tc>
          <w:tcPr>
            <w:tcW w:w="450" w:type="dxa"/>
            <w:vAlign w:val="center"/>
          </w:tcPr>
          <w:p w:rsidR="00963183" w:rsidRPr="005411A2" w:rsidRDefault="00963183" w:rsidP="00760DB1">
            <w:pPr>
              <w:autoSpaceDE w:val="0"/>
              <w:autoSpaceDN w:val="0"/>
              <w:adjustRightInd w:val="0"/>
              <w:jc w:val="center"/>
              <w:rPr>
                <w:rFonts w:cs="Frutiger-BoldCn"/>
                <w:b/>
                <w:bCs/>
              </w:rPr>
            </w:pPr>
            <w:r w:rsidRPr="005411A2">
              <w:rPr>
                <w:rFonts w:cs="Frutiger-BoldCn"/>
                <w:b/>
                <w:bCs/>
              </w:rPr>
              <w:t>3</w:t>
            </w:r>
          </w:p>
        </w:tc>
        <w:tc>
          <w:tcPr>
            <w:tcW w:w="4770" w:type="dxa"/>
          </w:tcPr>
          <w:p w:rsidR="00963183" w:rsidRPr="005411A2" w:rsidRDefault="00963183" w:rsidP="002C426E">
            <w:pPr>
              <w:autoSpaceDE w:val="0"/>
              <w:autoSpaceDN w:val="0"/>
              <w:adjustRightInd w:val="0"/>
              <w:rPr>
                <w:rFonts w:cs="Lucida Grande"/>
              </w:rPr>
            </w:pPr>
            <w:r w:rsidRPr="005411A2">
              <w:rPr>
                <w:rFonts w:cs="Lucida Grande"/>
              </w:rPr>
              <w:t xml:space="preserve">Child </w:t>
            </w:r>
            <w:r w:rsidR="002C426E">
              <w:rPr>
                <w:rFonts w:cs="Lucida Grande"/>
              </w:rPr>
              <w:t>u</w:t>
            </w:r>
            <w:r w:rsidR="002C426E" w:rsidRPr="002C426E">
              <w:rPr>
                <w:rFonts w:cs="Lucida Grande"/>
              </w:rPr>
              <w:t>ses simple strategies on own to manage expression of feelings and thoughts by regulating behavior in socially appropriate ways, but requires some adult guidance to use more complex strategies (e.g., verbal reminders to self; compromise).</w:t>
            </w:r>
          </w:p>
        </w:tc>
        <w:tc>
          <w:tcPr>
            <w:tcW w:w="5310" w:type="dxa"/>
          </w:tcPr>
          <w:p w:rsidR="00963183" w:rsidRPr="005411A2" w:rsidRDefault="00963183" w:rsidP="003D2E9D">
            <w:pPr>
              <w:tabs>
                <w:tab w:val="left" w:pos="792"/>
                <w:tab w:val="left" w:pos="882"/>
                <w:tab w:val="left" w:pos="1422"/>
                <w:tab w:val="left" w:pos="2052"/>
                <w:tab w:val="left" w:pos="2562"/>
              </w:tabs>
              <w:autoSpaceDE w:val="0"/>
              <w:autoSpaceDN w:val="0"/>
              <w:adjustRightInd w:val="0"/>
              <w:rPr>
                <w:rFonts w:cs="Lucida Grande"/>
                <w:bCs/>
              </w:rPr>
            </w:pPr>
            <w:r w:rsidRPr="005411A2">
              <w:rPr>
                <w:rFonts w:cs="Lucida Grande"/>
                <w:b/>
                <w:bCs/>
              </w:rPr>
              <w:t>Sophia—</w:t>
            </w:r>
            <w:r w:rsidRPr="005411A2">
              <w:rPr>
                <w:rFonts w:cs="Lucida Grande"/>
                <w:bCs/>
              </w:rPr>
              <w:t>Both</w:t>
            </w:r>
            <w:r w:rsidRPr="005411A2">
              <w:rPr>
                <w:rFonts w:cs="Lucida Grande"/>
                <w:b/>
                <w:bCs/>
              </w:rPr>
              <w:t xml:space="preserve"> </w:t>
            </w:r>
            <w:r w:rsidRPr="005411A2">
              <w:rPr>
                <w:rFonts w:cs="Lucida Grande"/>
                <w:bCs/>
              </w:rPr>
              <w:t xml:space="preserve">Sophia and </w:t>
            </w:r>
            <w:proofErr w:type="spellStart"/>
            <w:r w:rsidRPr="005411A2">
              <w:rPr>
                <w:rFonts w:cs="Lucida Grande"/>
                <w:bCs/>
              </w:rPr>
              <w:t>Taryn</w:t>
            </w:r>
            <w:proofErr w:type="spellEnd"/>
            <w:r w:rsidRPr="005411A2">
              <w:rPr>
                <w:rFonts w:cs="Lucida Grande"/>
                <w:bCs/>
              </w:rPr>
              <w:t xml:space="preserve"> wanted to use the remainder of the stacking sticks for a science experiment, so I guided them in some steps to reach a compromise, and each ended up taking half of the remaining sticks to complete their experiments.</w:t>
            </w:r>
          </w:p>
        </w:tc>
      </w:tr>
      <w:tr w:rsidR="00963183" w:rsidRPr="005411A2" w:rsidTr="0092537D">
        <w:trPr>
          <w:trHeight w:val="1440"/>
        </w:trPr>
        <w:tc>
          <w:tcPr>
            <w:tcW w:w="2538" w:type="dxa"/>
            <w:vMerge/>
          </w:tcPr>
          <w:p w:rsidR="00963183" w:rsidRPr="005411A2" w:rsidRDefault="00963183" w:rsidP="00760DB1">
            <w:pPr>
              <w:autoSpaceDE w:val="0"/>
              <w:autoSpaceDN w:val="0"/>
              <w:adjustRightInd w:val="0"/>
              <w:rPr>
                <w:rFonts w:cs="Arial"/>
                <w:bCs/>
              </w:rPr>
            </w:pPr>
          </w:p>
        </w:tc>
        <w:tc>
          <w:tcPr>
            <w:tcW w:w="450" w:type="dxa"/>
            <w:vAlign w:val="center"/>
          </w:tcPr>
          <w:p w:rsidR="00963183" w:rsidRPr="005411A2" w:rsidRDefault="00963183" w:rsidP="00760DB1">
            <w:pPr>
              <w:autoSpaceDE w:val="0"/>
              <w:autoSpaceDN w:val="0"/>
              <w:adjustRightInd w:val="0"/>
              <w:jc w:val="center"/>
              <w:rPr>
                <w:rFonts w:cs="Frutiger-BoldCn"/>
                <w:b/>
                <w:bCs/>
              </w:rPr>
            </w:pPr>
            <w:r w:rsidRPr="005411A2">
              <w:rPr>
                <w:rFonts w:cs="Frutiger-BoldCn"/>
                <w:b/>
                <w:bCs/>
              </w:rPr>
              <w:t>4</w:t>
            </w:r>
          </w:p>
        </w:tc>
        <w:tc>
          <w:tcPr>
            <w:tcW w:w="4770" w:type="dxa"/>
          </w:tcPr>
          <w:p w:rsidR="00963183" w:rsidRPr="005411A2" w:rsidRDefault="00963183" w:rsidP="002C426E">
            <w:pPr>
              <w:autoSpaceDE w:val="0"/>
              <w:autoSpaceDN w:val="0"/>
              <w:adjustRightInd w:val="0"/>
              <w:rPr>
                <w:rFonts w:cs="Lucida Grande"/>
              </w:rPr>
            </w:pPr>
            <w:r w:rsidRPr="005411A2">
              <w:rPr>
                <w:rFonts w:cs="Lucida Grande"/>
              </w:rPr>
              <w:t xml:space="preserve">Child </w:t>
            </w:r>
            <w:r w:rsidR="002C426E">
              <w:rPr>
                <w:rFonts w:cs="Lucida Grande"/>
              </w:rPr>
              <w:t>u</w:t>
            </w:r>
            <w:r w:rsidR="002C426E" w:rsidRPr="002C426E">
              <w:rPr>
                <w:rFonts w:cs="Lucida Grande"/>
              </w:rPr>
              <w:t>ses a variety of simple and complex strategies (e.g., communicates feelings and desires; finds alternative activity while waiting) to manage expression of feelings and thoughts by regulating behavior in socially appropriate ways with minimal adult guidance, but often needs adult reminders.</w:t>
            </w:r>
          </w:p>
        </w:tc>
        <w:tc>
          <w:tcPr>
            <w:tcW w:w="5310" w:type="dxa"/>
          </w:tcPr>
          <w:p w:rsidR="00963183" w:rsidRPr="00A6082F" w:rsidRDefault="00963183" w:rsidP="00C6311F">
            <w:pPr>
              <w:tabs>
                <w:tab w:val="left" w:pos="792"/>
                <w:tab w:val="left" w:pos="882"/>
                <w:tab w:val="left" w:pos="1422"/>
                <w:tab w:val="left" w:pos="2052"/>
                <w:tab w:val="left" w:pos="2122"/>
                <w:tab w:val="left" w:pos="2562"/>
              </w:tabs>
              <w:autoSpaceDE w:val="0"/>
              <w:autoSpaceDN w:val="0"/>
              <w:adjustRightInd w:val="0"/>
              <w:rPr>
                <w:rFonts w:cs="Lucida Grande"/>
                <w:bCs/>
              </w:rPr>
            </w:pPr>
            <w:r w:rsidRPr="005411A2">
              <w:rPr>
                <w:rFonts w:cs="Lucida Grande"/>
                <w:b/>
                <w:bCs/>
              </w:rPr>
              <w:t>Maribel—</w:t>
            </w:r>
            <w:r w:rsidRPr="005411A2">
              <w:rPr>
                <w:rFonts w:cs="Lucida Grande"/>
                <w:bCs/>
              </w:rPr>
              <w:t xml:space="preserve">Maribel told Steven that she wanted to read the book he was reading after he was done with it, and </w:t>
            </w:r>
            <w:r w:rsidR="00B06E72" w:rsidRPr="00A6082F">
              <w:rPr>
                <w:rFonts w:cs="Lucida Grande"/>
                <w:bCs/>
              </w:rPr>
              <w:t>then she</w:t>
            </w:r>
            <w:r w:rsidRPr="00A6082F">
              <w:rPr>
                <w:rFonts w:cs="Lucida Grande"/>
                <w:bCs/>
              </w:rPr>
              <w:t xml:space="preserve"> </w:t>
            </w:r>
            <w:r w:rsidR="00B06E72" w:rsidRPr="00A6082F">
              <w:rPr>
                <w:rFonts w:cs="Lucida Grande"/>
                <w:bCs/>
              </w:rPr>
              <w:t xml:space="preserve">stood and watched him read the book. After I reminded her that we do something else while </w:t>
            </w:r>
            <w:r w:rsidR="00E725DD">
              <w:rPr>
                <w:rFonts w:cs="Lucida Grande"/>
                <w:bCs/>
              </w:rPr>
              <w:t xml:space="preserve">we </w:t>
            </w:r>
            <w:r w:rsidR="00B06E72" w:rsidRPr="00A6082F">
              <w:rPr>
                <w:rFonts w:cs="Lucida Grande"/>
                <w:bCs/>
              </w:rPr>
              <w:t>wait for something, she selected</w:t>
            </w:r>
            <w:r w:rsidRPr="00A6082F">
              <w:rPr>
                <w:rFonts w:cs="Lucida Grande"/>
                <w:bCs/>
              </w:rPr>
              <w:t xml:space="preserve"> another book </w:t>
            </w:r>
            <w:r w:rsidR="00B06E72" w:rsidRPr="00A6082F">
              <w:rPr>
                <w:rFonts w:cs="Lucida Grande"/>
                <w:bCs/>
              </w:rPr>
              <w:t>and sat down at a different table.</w:t>
            </w:r>
          </w:p>
          <w:p w:rsidR="000B55AD" w:rsidRPr="000B55AD" w:rsidRDefault="000B55AD" w:rsidP="00C6311F">
            <w:pPr>
              <w:tabs>
                <w:tab w:val="left" w:pos="792"/>
                <w:tab w:val="left" w:pos="882"/>
                <w:tab w:val="left" w:pos="1422"/>
                <w:tab w:val="left" w:pos="2052"/>
                <w:tab w:val="left" w:pos="2122"/>
                <w:tab w:val="left" w:pos="2562"/>
              </w:tabs>
              <w:autoSpaceDE w:val="0"/>
              <w:autoSpaceDN w:val="0"/>
              <w:adjustRightInd w:val="0"/>
              <w:rPr>
                <w:rFonts w:cs="Lucida Grande"/>
                <w:bCs/>
              </w:rPr>
            </w:pPr>
          </w:p>
        </w:tc>
      </w:tr>
      <w:tr w:rsidR="00963183" w:rsidRPr="005411A2" w:rsidTr="0092537D">
        <w:trPr>
          <w:trHeight w:val="1440"/>
        </w:trPr>
        <w:tc>
          <w:tcPr>
            <w:tcW w:w="2538" w:type="dxa"/>
            <w:vMerge/>
          </w:tcPr>
          <w:p w:rsidR="00963183" w:rsidRPr="005411A2" w:rsidRDefault="00963183" w:rsidP="00760DB1">
            <w:pPr>
              <w:autoSpaceDE w:val="0"/>
              <w:autoSpaceDN w:val="0"/>
              <w:adjustRightInd w:val="0"/>
              <w:rPr>
                <w:rFonts w:cs="Arial"/>
                <w:bCs/>
              </w:rPr>
            </w:pPr>
          </w:p>
        </w:tc>
        <w:tc>
          <w:tcPr>
            <w:tcW w:w="450" w:type="dxa"/>
            <w:vAlign w:val="center"/>
          </w:tcPr>
          <w:p w:rsidR="00963183" w:rsidRPr="005411A2" w:rsidRDefault="00963183" w:rsidP="00760DB1">
            <w:pPr>
              <w:autoSpaceDE w:val="0"/>
              <w:autoSpaceDN w:val="0"/>
              <w:adjustRightInd w:val="0"/>
              <w:jc w:val="center"/>
              <w:rPr>
                <w:rFonts w:cs="Frutiger-BoldCn"/>
                <w:b/>
                <w:bCs/>
              </w:rPr>
            </w:pPr>
            <w:r w:rsidRPr="005411A2">
              <w:rPr>
                <w:rFonts w:cs="Frutiger-BoldCn"/>
                <w:b/>
                <w:bCs/>
              </w:rPr>
              <w:t>5</w:t>
            </w:r>
          </w:p>
        </w:tc>
        <w:tc>
          <w:tcPr>
            <w:tcW w:w="4770" w:type="dxa"/>
          </w:tcPr>
          <w:p w:rsidR="00963183" w:rsidRPr="005411A2" w:rsidRDefault="00963183" w:rsidP="002C426E">
            <w:pPr>
              <w:autoSpaceDE w:val="0"/>
              <w:autoSpaceDN w:val="0"/>
              <w:adjustRightInd w:val="0"/>
              <w:rPr>
                <w:rFonts w:cs="Lucida Grande"/>
              </w:rPr>
            </w:pPr>
            <w:r w:rsidRPr="005411A2">
              <w:rPr>
                <w:rFonts w:cs="Lucida Grande"/>
              </w:rPr>
              <w:t xml:space="preserve">Child </w:t>
            </w:r>
            <w:r w:rsidR="002C426E">
              <w:rPr>
                <w:rFonts w:cs="Lucida Grande"/>
              </w:rPr>
              <w:t>u</w:t>
            </w:r>
            <w:r w:rsidR="002C426E" w:rsidRPr="002C426E">
              <w:rPr>
                <w:rFonts w:cs="Lucida Grande"/>
              </w:rPr>
              <w:t>ses a variety of simple and complex strategies to manage the expression of feelings and thoughts by regulating behavior in socially appropriate ways, rarely needing adult reminders.</w:t>
            </w:r>
          </w:p>
        </w:tc>
        <w:tc>
          <w:tcPr>
            <w:tcW w:w="5310" w:type="dxa"/>
          </w:tcPr>
          <w:p w:rsidR="00963183" w:rsidRPr="005411A2" w:rsidRDefault="00963183" w:rsidP="006C6369">
            <w:pPr>
              <w:tabs>
                <w:tab w:val="left" w:pos="792"/>
                <w:tab w:val="left" w:pos="882"/>
                <w:tab w:val="left" w:pos="1422"/>
                <w:tab w:val="left" w:pos="2052"/>
                <w:tab w:val="left" w:pos="2122"/>
                <w:tab w:val="left" w:pos="2562"/>
              </w:tabs>
              <w:autoSpaceDE w:val="0"/>
              <w:autoSpaceDN w:val="0"/>
              <w:adjustRightInd w:val="0"/>
              <w:rPr>
                <w:rFonts w:cs="Lucida Grande"/>
                <w:bCs/>
              </w:rPr>
            </w:pPr>
            <w:r w:rsidRPr="005411A2">
              <w:rPr>
                <w:rFonts w:cs="Lucida Grande"/>
                <w:b/>
                <w:bCs/>
              </w:rPr>
              <w:t>Tanya—</w:t>
            </w:r>
            <w:r w:rsidRPr="005411A2">
              <w:rPr>
                <w:rFonts w:cs="Lucida Grande"/>
                <w:bCs/>
              </w:rPr>
              <w:t xml:space="preserve">Tanya told her friend Sherry that she was frustrated because Sherry took her pencil from her box. She showed Sherry where the square pencils were kept in the classroom and asked her to get one from there when she needed a pencil. </w:t>
            </w:r>
          </w:p>
        </w:tc>
      </w:tr>
    </w:tbl>
    <w:p w:rsidR="00C7400D" w:rsidRPr="005411A2" w:rsidRDefault="00C7400D" w:rsidP="005411A2">
      <w:pPr>
        <w:tabs>
          <w:tab w:val="left" w:pos="2520"/>
          <w:tab w:val="left" w:pos="5040"/>
          <w:tab w:val="left" w:pos="7560"/>
          <w:tab w:val="left" w:pos="9000"/>
          <w:tab w:val="left" w:pos="10080"/>
          <w:tab w:val="left" w:pos="12420"/>
        </w:tabs>
        <w:rPr>
          <w:rFonts w:cs="Arial"/>
        </w:rPr>
      </w:pPr>
    </w:p>
    <w:sectPr w:rsidR="00C7400D" w:rsidRPr="005411A2" w:rsidSect="009542AB">
      <w:headerReference w:type="default" r:id="rId12"/>
      <w:type w:val="continuous"/>
      <w:pgSz w:w="15840" w:h="12240" w:orient="landscape" w:code="1"/>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45F" w:rsidRDefault="009C645F" w:rsidP="0094039D">
      <w:pPr>
        <w:spacing w:after="0" w:line="240" w:lineRule="auto"/>
      </w:pPr>
      <w:r>
        <w:separator/>
      </w:r>
    </w:p>
  </w:endnote>
  <w:endnote w:type="continuationSeparator" w:id="0">
    <w:p w:rsidR="009C645F" w:rsidRDefault="009C645F" w:rsidP="00940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Frutiger-BoldCn">
    <w:panose1 w:val="00000000000000000000"/>
    <w:charset w:val="00"/>
    <w:family w:val="swiss"/>
    <w:notTrueType/>
    <w:pitch w:val="default"/>
    <w:sig w:usb0="00000003" w:usb1="00000000" w:usb2="00000000" w:usb3="00000000" w:csb0="00000001" w:csb1="00000000"/>
  </w:font>
  <w:font w:name="Frutiger-Bold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329" w:rsidRDefault="00DC1695" w:rsidP="001E51B1">
    <w:pPr>
      <w:pStyle w:val="Footer"/>
      <w:framePr w:wrap="around" w:vAnchor="text" w:hAnchor="margin" w:xAlign="right" w:y="1"/>
      <w:rPr>
        <w:rStyle w:val="PageNumber"/>
      </w:rPr>
    </w:pPr>
    <w:r>
      <w:rPr>
        <w:rStyle w:val="PageNumber"/>
      </w:rPr>
      <w:fldChar w:fldCharType="begin"/>
    </w:r>
    <w:r w:rsidR="00C40329">
      <w:rPr>
        <w:rStyle w:val="PageNumber"/>
      </w:rPr>
      <w:instrText xml:space="preserve">PAGE  </w:instrText>
    </w:r>
    <w:r>
      <w:rPr>
        <w:rStyle w:val="PageNumber"/>
      </w:rPr>
      <w:fldChar w:fldCharType="end"/>
    </w:r>
  </w:p>
  <w:p w:rsidR="00C40329" w:rsidRDefault="00C40329" w:rsidP="007D5E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329" w:rsidRPr="005411A2" w:rsidRDefault="00DC1695" w:rsidP="001E51B1">
    <w:pPr>
      <w:pStyle w:val="Footer"/>
      <w:framePr w:wrap="around" w:vAnchor="text" w:hAnchor="margin" w:xAlign="right" w:y="1"/>
      <w:rPr>
        <w:rStyle w:val="PageNumber"/>
      </w:rPr>
    </w:pPr>
    <w:r w:rsidRPr="005411A2">
      <w:rPr>
        <w:rStyle w:val="PageNumber"/>
      </w:rPr>
      <w:fldChar w:fldCharType="begin"/>
    </w:r>
    <w:r w:rsidR="00C40329" w:rsidRPr="005411A2">
      <w:rPr>
        <w:rStyle w:val="PageNumber"/>
      </w:rPr>
      <w:instrText xml:space="preserve">PAGE  </w:instrText>
    </w:r>
    <w:r w:rsidRPr="005411A2">
      <w:rPr>
        <w:rStyle w:val="PageNumber"/>
      </w:rPr>
      <w:fldChar w:fldCharType="separate"/>
    </w:r>
    <w:r w:rsidR="0092537D">
      <w:rPr>
        <w:rStyle w:val="PageNumber"/>
        <w:noProof/>
      </w:rPr>
      <w:t>3</w:t>
    </w:r>
    <w:r w:rsidRPr="005411A2">
      <w:rPr>
        <w:rStyle w:val="PageNumber"/>
      </w:rPr>
      <w:fldChar w:fldCharType="end"/>
    </w:r>
  </w:p>
  <w:p w:rsidR="002A45BB" w:rsidRPr="002A45BB" w:rsidRDefault="002A45BB" w:rsidP="002A45BB">
    <w:pPr>
      <w:pStyle w:val="Footer"/>
      <w:rPr>
        <w:b/>
      </w:rPr>
    </w:pPr>
  </w:p>
  <w:p w:rsidR="00C40329" w:rsidRDefault="00C40329" w:rsidP="00E341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6040231"/>
      <w:docPartObj>
        <w:docPartGallery w:val="Page Numbers (Bottom of Page)"/>
        <w:docPartUnique/>
      </w:docPartObj>
    </w:sdtPr>
    <w:sdtEndPr>
      <w:rPr>
        <w:b/>
      </w:rPr>
    </w:sdtEndPr>
    <w:sdtContent>
      <w:p w:rsidR="0030338A" w:rsidRPr="0030338A" w:rsidRDefault="00DC1695">
        <w:pPr>
          <w:pStyle w:val="Footer"/>
          <w:jc w:val="right"/>
          <w:rPr>
            <w:b/>
          </w:rPr>
        </w:pPr>
        <w:r w:rsidRPr="005411A2">
          <w:fldChar w:fldCharType="begin"/>
        </w:r>
        <w:r w:rsidR="0030338A" w:rsidRPr="005411A2">
          <w:instrText xml:space="preserve"> PAGE   \* MERGEFORMAT </w:instrText>
        </w:r>
        <w:r w:rsidRPr="005411A2">
          <w:fldChar w:fldCharType="separate"/>
        </w:r>
        <w:r w:rsidR="0092537D">
          <w:rPr>
            <w:noProof/>
          </w:rPr>
          <w:t>1</w:t>
        </w:r>
        <w:r w:rsidRPr="005411A2">
          <w:fldChar w:fldCharType="end"/>
        </w:r>
      </w:p>
    </w:sdtContent>
  </w:sdt>
  <w:p w:rsidR="0030338A" w:rsidRDefault="003033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45F" w:rsidRDefault="009C645F" w:rsidP="0094039D">
      <w:pPr>
        <w:spacing w:after="0" w:line="240" w:lineRule="auto"/>
      </w:pPr>
      <w:r>
        <w:separator/>
      </w:r>
    </w:p>
  </w:footnote>
  <w:footnote w:type="continuationSeparator" w:id="0">
    <w:p w:rsidR="009C645F" w:rsidRDefault="009C645F" w:rsidP="009403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329" w:rsidRDefault="00DC16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02pt;height:234pt;z-index:-251658752;mso-wrap-edited:f;mso-position-horizontal:center;mso-position-horizontal-relative:margin;mso-position-vertical:center;mso-position-vertical-relative:margin" wrapcoords="11261 5607 623 5607 646 16615 738 16753 19984 16753 20007 7823 21553 6853 21553 5607 12000 5607 11261 5607" fillcolor="gray" stroked="f">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329" w:rsidRPr="00C40329" w:rsidRDefault="005411A2">
    <w:pPr>
      <w:pStyle w:val="Header"/>
      <w:rPr>
        <w:b/>
      </w:rPr>
    </w:pPr>
    <w:r w:rsidRPr="002A45BB">
      <w:rPr>
        <w:b/>
      </w:rPr>
      <w:t>Social Foundations: Self Control Learning Progression</w:t>
    </w:r>
    <w:r>
      <w:rPr>
        <w:b/>
      </w:rPr>
      <w:tab/>
    </w:r>
    <w:r w:rsidR="00864F19" w:rsidRPr="00864F19">
      <w:rPr>
        <w:b/>
      </w:rPr>
      <w:tab/>
    </w:r>
    <w:r w:rsidR="00864F19" w:rsidRPr="00864F19">
      <w:rPr>
        <w:b/>
      </w:rPr>
      <w:tab/>
    </w:r>
    <w:r w:rsidR="00F85DB8">
      <w:rPr>
        <w:b/>
      </w:rPr>
      <w:t xml:space="preserve">    </w:t>
    </w:r>
    <w:r w:rsidR="00864F19" w:rsidRPr="00864F19">
      <w:rPr>
        <w:b/>
      </w:rPr>
      <w:t xml:space="preserve">Observational </w:t>
    </w:r>
    <w:r w:rsidR="00F85DB8">
      <w:rPr>
        <w:b/>
      </w:rPr>
      <w:t>Rubric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37CAA"/>
    <w:multiLevelType w:val="hybridMultilevel"/>
    <w:tmpl w:val="2CE220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F810C1"/>
    <w:multiLevelType w:val="hybridMultilevel"/>
    <w:tmpl w:val="3288E03A"/>
    <w:lvl w:ilvl="0" w:tplc="062072E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
    <w:nsid w:val="12421ACF"/>
    <w:multiLevelType w:val="hybridMultilevel"/>
    <w:tmpl w:val="3FB090B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392D19"/>
    <w:multiLevelType w:val="hybridMultilevel"/>
    <w:tmpl w:val="9522A570"/>
    <w:lvl w:ilvl="0" w:tplc="A5D8D2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60A43"/>
    <w:multiLevelType w:val="hybridMultilevel"/>
    <w:tmpl w:val="34143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8E1747"/>
    <w:multiLevelType w:val="hybridMultilevel"/>
    <w:tmpl w:val="D05CF7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700173"/>
    <w:multiLevelType w:val="hybridMultilevel"/>
    <w:tmpl w:val="64186D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160565"/>
    <w:multiLevelType w:val="hybridMultilevel"/>
    <w:tmpl w:val="321CE2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C777C8"/>
    <w:multiLevelType w:val="hybridMultilevel"/>
    <w:tmpl w:val="DE527E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F50862"/>
    <w:multiLevelType w:val="hybridMultilevel"/>
    <w:tmpl w:val="2D800B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F22934"/>
    <w:multiLevelType w:val="hybridMultilevel"/>
    <w:tmpl w:val="F37213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7A619F"/>
    <w:multiLevelType w:val="hybridMultilevel"/>
    <w:tmpl w:val="67F45FD4"/>
    <w:lvl w:ilvl="0" w:tplc="C15C9E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9404AA"/>
    <w:multiLevelType w:val="hybridMultilevel"/>
    <w:tmpl w:val="461E49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655F30"/>
    <w:multiLevelType w:val="hybridMultilevel"/>
    <w:tmpl w:val="688077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2C77BDB"/>
    <w:multiLevelType w:val="hybridMultilevel"/>
    <w:tmpl w:val="20EC7DE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nsid w:val="45A167CD"/>
    <w:multiLevelType w:val="hybridMultilevel"/>
    <w:tmpl w:val="55E49580"/>
    <w:lvl w:ilvl="0" w:tplc="3E187A68">
      <w:start w:val="15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4840F4"/>
    <w:multiLevelType w:val="hybridMultilevel"/>
    <w:tmpl w:val="428EAB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76D4054"/>
    <w:multiLevelType w:val="hybridMultilevel"/>
    <w:tmpl w:val="C32ACF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7ED7ACF"/>
    <w:multiLevelType w:val="hybridMultilevel"/>
    <w:tmpl w:val="D39ED790"/>
    <w:lvl w:ilvl="0" w:tplc="BACE10E8">
      <w:start w:val="9"/>
      <w:numFmt w:val="bullet"/>
      <w:lvlText w:val="-"/>
      <w:lvlJc w:val="left"/>
      <w:pPr>
        <w:ind w:left="720" w:hanging="360"/>
      </w:pPr>
      <w:rPr>
        <w:rFonts w:ascii="Calibri" w:eastAsiaTheme="minorHAnsi" w:hAnsi="Calibri" w:cstheme="minorBidi"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986F97"/>
    <w:multiLevelType w:val="hybridMultilevel"/>
    <w:tmpl w:val="F11669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CAB56C8"/>
    <w:multiLevelType w:val="hybridMultilevel"/>
    <w:tmpl w:val="3FB090B0"/>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E7337AD"/>
    <w:multiLevelType w:val="hybridMultilevel"/>
    <w:tmpl w:val="5176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2C2D5D"/>
    <w:multiLevelType w:val="hybridMultilevel"/>
    <w:tmpl w:val="8E48E6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4973C87"/>
    <w:multiLevelType w:val="hybridMultilevel"/>
    <w:tmpl w:val="F1529180"/>
    <w:lvl w:ilvl="0" w:tplc="10D4D5A6">
      <w:start w:val="1500"/>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F380D33"/>
    <w:multiLevelType w:val="hybridMultilevel"/>
    <w:tmpl w:val="6BF410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2836765"/>
    <w:multiLevelType w:val="hybridMultilevel"/>
    <w:tmpl w:val="CBD67BB8"/>
    <w:lvl w:ilvl="0" w:tplc="CDA6D3DA">
      <w:start w:val="1"/>
      <w:numFmt w:val="bullet"/>
      <w:lvlText w:val="-"/>
      <w:lvlJc w:val="left"/>
      <w:pPr>
        <w:ind w:left="720" w:hanging="360"/>
      </w:pPr>
      <w:rPr>
        <w:rFonts w:ascii="Calibri" w:eastAsiaTheme="minorEastAsia" w:hAnsi="Calibri" w:cstheme="minorBidi"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F43E72"/>
    <w:multiLevelType w:val="hybridMultilevel"/>
    <w:tmpl w:val="A118A28C"/>
    <w:lvl w:ilvl="0" w:tplc="304ADE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465ED1"/>
    <w:multiLevelType w:val="hybridMultilevel"/>
    <w:tmpl w:val="70EC8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6112ADD"/>
    <w:multiLevelType w:val="hybridMultilevel"/>
    <w:tmpl w:val="8BF25456"/>
    <w:lvl w:ilvl="0" w:tplc="A11418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7304FAC"/>
    <w:multiLevelType w:val="hybridMultilevel"/>
    <w:tmpl w:val="6A722B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8A52DE4"/>
    <w:multiLevelType w:val="hybridMultilevel"/>
    <w:tmpl w:val="D4A66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BAB2692"/>
    <w:multiLevelType w:val="hybridMultilevel"/>
    <w:tmpl w:val="580C4E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EA71C44"/>
    <w:multiLevelType w:val="hybridMultilevel"/>
    <w:tmpl w:val="FADEA2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F3D092C"/>
    <w:multiLevelType w:val="hybridMultilevel"/>
    <w:tmpl w:val="8E48E6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3"/>
  </w:num>
  <w:num w:numId="3">
    <w:abstractNumId w:val="33"/>
  </w:num>
  <w:num w:numId="4">
    <w:abstractNumId w:val="32"/>
  </w:num>
  <w:num w:numId="5">
    <w:abstractNumId w:val="27"/>
  </w:num>
  <w:num w:numId="6">
    <w:abstractNumId w:val="7"/>
  </w:num>
  <w:num w:numId="7">
    <w:abstractNumId w:val="5"/>
  </w:num>
  <w:num w:numId="8">
    <w:abstractNumId w:val="15"/>
  </w:num>
  <w:num w:numId="9">
    <w:abstractNumId w:val="18"/>
  </w:num>
  <w:num w:numId="10">
    <w:abstractNumId w:val="12"/>
  </w:num>
  <w:num w:numId="11">
    <w:abstractNumId w:val="10"/>
  </w:num>
  <w:num w:numId="12">
    <w:abstractNumId w:val="25"/>
  </w:num>
  <w:num w:numId="13">
    <w:abstractNumId w:val="19"/>
  </w:num>
  <w:num w:numId="14">
    <w:abstractNumId w:val="24"/>
  </w:num>
  <w:num w:numId="15">
    <w:abstractNumId w:val="22"/>
  </w:num>
  <w:num w:numId="16">
    <w:abstractNumId w:val="23"/>
  </w:num>
  <w:num w:numId="17">
    <w:abstractNumId w:val="0"/>
  </w:num>
  <w:num w:numId="18">
    <w:abstractNumId w:val="8"/>
  </w:num>
  <w:num w:numId="19">
    <w:abstractNumId w:val="13"/>
  </w:num>
  <w:num w:numId="20">
    <w:abstractNumId w:val="29"/>
  </w:num>
  <w:num w:numId="21">
    <w:abstractNumId w:val="16"/>
  </w:num>
  <w:num w:numId="22">
    <w:abstractNumId w:val="31"/>
  </w:num>
  <w:num w:numId="23">
    <w:abstractNumId w:val="17"/>
  </w:num>
  <w:num w:numId="24">
    <w:abstractNumId w:val="30"/>
  </w:num>
  <w:num w:numId="25">
    <w:abstractNumId w:val="6"/>
  </w:num>
  <w:num w:numId="26">
    <w:abstractNumId w:val="21"/>
  </w:num>
  <w:num w:numId="27">
    <w:abstractNumId w:val="2"/>
  </w:num>
  <w:num w:numId="28">
    <w:abstractNumId w:val="20"/>
  </w:num>
  <w:num w:numId="29">
    <w:abstractNumId w:val="1"/>
  </w:num>
  <w:num w:numId="30">
    <w:abstractNumId w:val="9"/>
  </w:num>
  <w:num w:numId="31">
    <w:abstractNumId w:val="14"/>
  </w:num>
  <w:num w:numId="32">
    <w:abstractNumId w:val="4"/>
  </w:num>
  <w:num w:numId="33">
    <w:abstractNumId w:val="11"/>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drawingGridHorizontalSpacing w:val="110"/>
  <w:displayHorizontalDrawingGridEvery w:val="2"/>
  <w:characterSpacingControl w:val="doNotCompress"/>
  <w:hdrShapeDefaults>
    <o:shapedefaults v:ext="edit" spidmax="22530"/>
    <o:shapelayout v:ext="edit">
      <o:idmap v:ext="edit" data="2"/>
    </o:shapelayout>
  </w:hdrShapeDefaults>
  <w:footnotePr>
    <w:footnote w:id="-1"/>
    <w:footnote w:id="0"/>
  </w:footnotePr>
  <w:endnotePr>
    <w:endnote w:id="-1"/>
    <w:endnote w:id="0"/>
  </w:endnotePr>
  <w:compat>
    <w:useFELayout/>
  </w:compat>
  <w:rsids>
    <w:rsidRoot w:val="003E3B28"/>
    <w:rsid w:val="0000442F"/>
    <w:rsid w:val="00007817"/>
    <w:rsid w:val="000179A0"/>
    <w:rsid w:val="0002033D"/>
    <w:rsid w:val="00020C2C"/>
    <w:rsid w:val="00023668"/>
    <w:rsid w:val="00026241"/>
    <w:rsid w:val="00026EF7"/>
    <w:rsid w:val="00027FB9"/>
    <w:rsid w:val="0003532D"/>
    <w:rsid w:val="00044B51"/>
    <w:rsid w:val="00045669"/>
    <w:rsid w:val="00046353"/>
    <w:rsid w:val="00047969"/>
    <w:rsid w:val="000501D2"/>
    <w:rsid w:val="000505C5"/>
    <w:rsid w:val="0005172B"/>
    <w:rsid w:val="00053328"/>
    <w:rsid w:val="0005667C"/>
    <w:rsid w:val="0005689C"/>
    <w:rsid w:val="00061B57"/>
    <w:rsid w:val="00062465"/>
    <w:rsid w:val="00063ADD"/>
    <w:rsid w:val="000663E9"/>
    <w:rsid w:val="000664A3"/>
    <w:rsid w:val="00071CC7"/>
    <w:rsid w:val="000727C7"/>
    <w:rsid w:val="00075CCC"/>
    <w:rsid w:val="00082359"/>
    <w:rsid w:val="00082C20"/>
    <w:rsid w:val="00087EAF"/>
    <w:rsid w:val="0009151E"/>
    <w:rsid w:val="000941C5"/>
    <w:rsid w:val="00094937"/>
    <w:rsid w:val="00094EEF"/>
    <w:rsid w:val="00095AB7"/>
    <w:rsid w:val="00095E7E"/>
    <w:rsid w:val="000B55AD"/>
    <w:rsid w:val="000C1208"/>
    <w:rsid w:val="000C2B4E"/>
    <w:rsid w:val="000C433E"/>
    <w:rsid w:val="000D00DA"/>
    <w:rsid w:val="000D16A8"/>
    <w:rsid w:val="000D1982"/>
    <w:rsid w:val="000D295B"/>
    <w:rsid w:val="000D31E7"/>
    <w:rsid w:val="000D7174"/>
    <w:rsid w:val="000E1AE6"/>
    <w:rsid w:val="000E2C39"/>
    <w:rsid w:val="000E3F7B"/>
    <w:rsid w:val="000F2AB7"/>
    <w:rsid w:val="000F2DF5"/>
    <w:rsid w:val="00100C02"/>
    <w:rsid w:val="00100D51"/>
    <w:rsid w:val="001036D8"/>
    <w:rsid w:val="00103A18"/>
    <w:rsid w:val="0010611B"/>
    <w:rsid w:val="00111623"/>
    <w:rsid w:val="00113FD6"/>
    <w:rsid w:val="001170C3"/>
    <w:rsid w:val="00120C19"/>
    <w:rsid w:val="00120D69"/>
    <w:rsid w:val="001233DD"/>
    <w:rsid w:val="00123536"/>
    <w:rsid w:val="0012425E"/>
    <w:rsid w:val="00125EBE"/>
    <w:rsid w:val="0013197D"/>
    <w:rsid w:val="00133093"/>
    <w:rsid w:val="0013384B"/>
    <w:rsid w:val="00133EC3"/>
    <w:rsid w:val="00134CC4"/>
    <w:rsid w:val="001376B2"/>
    <w:rsid w:val="00137DB0"/>
    <w:rsid w:val="00140BA8"/>
    <w:rsid w:val="00141C6C"/>
    <w:rsid w:val="00144646"/>
    <w:rsid w:val="00146022"/>
    <w:rsid w:val="001504F4"/>
    <w:rsid w:val="00151A5B"/>
    <w:rsid w:val="00152E66"/>
    <w:rsid w:val="00156159"/>
    <w:rsid w:val="00170C3B"/>
    <w:rsid w:val="001715DE"/>
    <w:rsid w:val="00173667"/>
    <w:rsid w:val="00175FF9"/>
    <w:rsid w:val="001801CA"/>
    <w:rsid w:val="001850AD"/>
    <w:rsid w:val="00186AE6"/>
    <w:rsid w:val="00191A19"/>
    <w:rsid w:val="00191F78"/>
    <w:rsid w:val="00192C55"/>
    <w:rsid w:val="00193CF1"/>
    <w:rsid w:val="001A0D05"/>
    <w:rsid w:val="001A5377"/>
    <w:rsid w:val="001B0DD0"/>
    <w:rsid w:val="001B492D"/>
    <w:rsid w:val="001B6603"/>
    <w:rsid w:val="001B75A5"/>
    <w:rsid w:val="001C18E5"/>
    <w:rsid w:val="001C1A6E"/>
    <w:rsid w:val="001C3E44"/>
    <w:rsid w:val="001C4FED"/>
    <w:rsid w:val="001C5C61"/>
    <w:rsid w:val="001C5DCA"/>
    <w:rsid w:val="001C7639"/>
    <w:rsid w:val="001D0986"/>
    <w:rsid w:val="001D4985"/>
    <w:rsid w:val="001D51B2"/>
    <w:rsid w:val="001D5E24"/>
    <w:rsid w:val="001D7E59"/>
    <w:rsid w:val="001E51B1"/>
    <w:rsid w:val="001F058C"/>
    <w:rsid w:val="001F597E"/>
    <w:rsid w:val="001F7F80"/>
    <w:rsid w:val="00200676"/>
    <w:rsid w:val="0020624C"/>
    <w:rsid w:val="0020671E"/>
    <w:rsid w:val="002069F0"/>
    <w:rsid w:val="00207576"/>
    <w:rsid w:val="002079F2"/>
    <w:rsid w:val="00207DFC"/>
    <w:rsid w:val="00211F05"/>
    <w:rsid w:val="002147B8"/>
    <w:rsid w:val="002175E8"/>
    <w:rsid w:val="00223539"/>
    <w:rsid w:val="00223B68"/>
    <w:rsid w:val="0022564B"/>
    <w:rsid w:val="002308C2"/>
    <w:rsid w:val="002357BB"/>
    <w:rsid w:val="002362C0"/>
    <w:rsid w:val="00237991"/>
    <w:rsid w:val="0024119C"/>
    <w:rsid w:val="002454D1"/>
    <w:rsid w:val="0024627D"/>
    <w:rsid w:val="00260F96"/>
    <w:rsid w:val="00264319"/>
    <w:rsid w:val="00275304"/>
    <w:rsid w:val="00277383"/>
    <w:rsid w:val="00280467"/>
    <w:rsid w:val="00282AF2"/>
    <w:rsid w:val="00283A14"/>
    <w:rsid w:val="00292597"/>
    <w:rsid w:val="002926DE"/>
    <w:rsid w:val="00296313"/>
    <w:rsid w:val="0029723A"/>
    <w:rsid w:val="002A16AE"/>
    <w:rsid w:val="002A45BB"/>
    <w:rsid w:val="002A6CD8"/>
    <w:rsid w:val="002B0492"/>
    <w:rsid w:val="002B2346"/>
    <w:rsid w:val="002B4243"/>
    <w:rsid w:val="002B5F8D"/>
    <w:rsid w:val="002B6C49"/>
    <w:rsid w:val="002B73E9"/>
    <w:rsid w:val="002C426E"/>
    <w:rsid w:val="002C6F90"/>
    <w:rsid w:val="002D100C"/>
    <w:rsid w:val="002D4BE4"/>
    <w:rsid w:val="002E0A81"/>
    <w:rsid w:val="002E1D34"/>
    <w:rsid w:val="002E4EE6"/>
    <w:rsid w:val="002E5B73"/>
    <w:rsid w:val="002F14A5"/>
    <w:rsid w:val="002F14FB"/>
    <w:rsid w:val="002F69C7"/>
    <w:rsid w:val="00300556"/>
    <w:rsid w:val="003029EC"/>
    <w:rsid w:val="0030338A"/>
    <w:rsid w:val="00311461"/>
    <w:rsid w:val="003129A7"/>
    <w:rsid w:val="0031377A"/>
    <w:rsid w:val="003162AC"/>
    <w:rsid w:val="0031636D"/>
    <w:rsid w:val="00316524"/>
    <w:rsid w:val="003207D1"/>
    <w:rsid w:val="003232DB"/>
    <w:rsid w:val="003251C1"/>
    <w:rsid w:val="00325389"/>
    <w:rsid w:val="00330B5B"/>
    <w:rsid w:val="00333356"/>
    <w:rsid w:val="00336102"/>
    <w:rsid w:val="00336932"/>
    <w:rsid w:val="00336CE2"/>
    <w:rsid w:val="00337E47"/>
    <w:rsid w:val="00337E8F"/>
    <w:rsid w:val="0034198A"/>
    <w:rsid w:val="00341AE4"/>
    <w:rsid w:val="003533C3"/>
    <w:rsid w:val="00356FF5"/>
    <w:rsid w:val="00361A76"/>
    <w:rsid w:val="00362088"/>
    <w:rsid w:val="00367596"/>
    <w:rsid w:val="003718BB"/>
    <w:rsid w:val="003731CC"/>
    <w:rsid w:val="00376836"/>
    <w:rsid w:val="003830EE"/>
    <w:rsid w:val="00383678"/>
    <w:rsid w:val="00385AF7"/>
    <w:rsid w:val="00396DAD"/>
    <w:rsid w:val="003A084C"/>
    <w:rsid w:val="003A0CF7"/>
    <w:rsid w:val="003A3BC0"/>
    <w:rsid w:val="003B5A50"/>
    <w:rsid w:val="003B6157"/>
    <w:rsid w:val="003B6D46"/>
    <w:rsid w:val="003C080F"/>
    <w:rsid w:val="003C3905"/>
    <w:rsid w:val="003C6A14"/>
    <w:rsid w:val="003D2E9D"/>
    <w:rsid w:val="003E3B28"/>
    <w:rsid w:val="003E5A28"/>
    <w:rsid w:val="003F7C6F"/>
    <w:rsid w:val="004008CF"/>
    <w:rsid w:val="00402E27"/>
    <w:rsid w:val="004045D5"/>
    <w:rsid w:val="00407AC3"/>
    <w:rsid w:val="0041248C"/>
    <w:rsid w:val="00412F96"/>
    <w:rsid w:val="00417710"/>
    <w:rsid w:val="00426875"/>
    <w:rsid w:val="004275AC"/>
    <w:rsid w:val="004275DF"/>
    <w:rsid w:val="00431FE2"/>
    <w:rsid w:val="004332E4"/>
    <w:rsid w:val="00433CB8"/>
    <w:rsid w:val="0043601C"/>
    <w:rsid w:val="00441B07"/>
    <w:rsid w:val="00443236"/>
    <w:rsid w:val="004442DF"/>
    <w:rsid w:val="00446764"/>
    <w:rsid w:val="00447B97"/>
    <w:rsid w:val="00454C93"/>
    <w:rsid w:val="00457D1C"/>
    <w:rsid w:val="004602E7"/>
    <w:rsid w:val="00462504"/>
    <w:rsid w:val="0046514D"/>
    <w:rsid w:val="00466EBA"/>
    <w:rsid w:val="00471F64"/>
    <w:rsid w:val="004732FC"/>
    <w:rsid w:val="0047599B"/>
    <w:rsid w:val="00475E7D"/>
    <w:rsid w:val="0048010B"/>
    <w:rsid w:val="00481593"/>
    <w:rsid w:val="00482F14"/>
    <w:rsid w:val="00483786"/>
    <w:rsid w:val="00483970"/>
    <w:rsid w:val="0048690E"/>
    <w:rsid w:val="004A07A2"/>
    <w:rsid w:val="004A1C1D"/>
    <w:rsid w:val="004A4BF9"/>
    <w:rsid w:val="004A74E8"/>
    <w:rsid w:val="004B7337"/>
    <w:rsid w:val="004B7DC3"/>
    <w:rsid w:val="004C1A75"/>
    <w:rsid w:val="004C3260"/>
    <w:rsid w:val="004D050E"/>
    <w:rsid w:val="004D1D2D"/>
    <w:rsid w:val="004D36FB"/>
    <w:rsid w:val="004D49F3"/>
    <w:rsid w:val="004E0C38"/>
    <w:rsid w:val="004E4683"/>
    <w:rsid w:val="004E651D"/>
    <w:rsid w:val="004E7377"/>
    <w:rsid w:val="004F325B"/>
    <w:rsid w:val="00501A40"/>
    <w:rsid w:val="00506B53"/>
    <w:rsid w:val="005113D5"/>
    <w:rsid w:val="00511C8B"/>
    <w:rsid w:val="0052058D"/>
    <w:rsid w:val="005214A0"/>
    <w:rsid w:val="005411A2"/>
    <w:rsid w:val="00542760"/>
    <w:rsid w:val="00542E67"/>
    <w:rsid w:val="00545ACC"/>
    <w:rsid w:val="0054641D"/>
    <w:rsid w:val="00547D4E"/>
    <w:rsid w:val="005523C7"/>
    <w:rsid w:val="00552BFA"/>
    <w:rsid w:val="005538B6"/>
    <w:rsid w:val="00554543"/>
    <w:rsid w:val="00560CFD"/>
    <w:rsid w:val="005623E2"/>
    <w:rsid w:val="005717F4"/>
    <w:rsid w:val="00574F81"/>
    <w:rsid w:val="00576CFD"/>
    <w:rsid w:val="005814ED"/>
    <w:rsid w:val="00582778"/>
    <w:rsid w:val="00586B33"/>
    <w:rsid w:val="00586D5F"/>
    <w:rsid w:val="00587CEB"/>
    <w:rsid w:val="00591574"/>
    <w:rsid w:val="005921D6"/>
    <w:rsid w:val="00593448"/>
    <w:rsid w:val="005A0150"/>
    <w:rsid w:val="005A18FE"/>
    <w:rsid w:val="005B05E7"/>
    <w:rsid w:val="005B1176"/>
    <w:rsid w:val="005B4206"/>
    <w:rsid w:val="005C3867"/>
    <w:rsid w:val="005C6BB3"/>
    <w:rsid w:val="005C7C43"/>
    <w:rsid w:val="005D0D92"/>
    <w:rsid w:val="005D4C21"/>
    <w:rsid w:val="005E172E"/>
    <w:rsid w:val="005E370F"/>
    <w:rsid w:val="005E475E"/>
    <w:rsid w:val="005E5617"/>
    <w:rsid w:val="005E587E"/>
    <w:rsid w:val="005E67CA"/>
    <w:rsid w:val="005F24CE"/>
    <w:rsid w:val="005F2A10"/>
    <w:rsid w:val="005F66FF"/>
    <w:rsid w:val="0060198A"/>
    <w:rsid w:val="0061179D"/>
    <w:rsid w:val="00611BB5"/>
    <w:rsid w:val="006133C0"/>
    <w:rsid w:val="006134C3"/>
    <w:rsid w:val="006150EB"/>
    <w:rsid w:val="00627C33"/>
    <w:rsid w:val="00627EDA"/>
    <w:rsid w:val="0063583C"/>
    <w:rsid w:val="006434BF"/>
    <w:rsid w:val="00643D9D"/>
    <w:rsid w:val="006476DB"/>
    <w:rsid w:val="0065266F"/>
    <w:rsid w:val="00654FD4"/>
    <w:rsid w:val="00660D95"/>
    <w:rsid w:val="00662921"/>
    <w:rsid w:val="0066355C"/>
    <w:rsid w:val="00665A92"/>
    <w:rsid w:val="00667ECA"/>
    <w:rsid w:val="00672317"/>
    <w:rsid w:val="0067622C"/>
    <w:rsid w:val="006813F9"/>
    <w:rsid w:val="006911DF"/>
    <w:rsid w:val="00693E27"/>
    <w:rsid w:val="00695765"/>
    <w:rsid w:val="00696A8F"/>
    <w:rsid w:val="006A7395"/>
    <w:rsid w:val="006A7587"/>
    <w:rsid w:val="006B2577"/>
    <w:rsid w:val="006B482F"/>
    <w:rsid w:val="006B4CF9"/>
    <w:rsid w:val="006C5789"/>
    <w:rsid w:val="006C6369"/>
    <w:rsid w:val="006C695C"/>
    <w:rsid w:val="006D0667"/>
    <w:rsid w:val="006D28EF"/>
    <w:rsid w:val="006D2D92"/>
    <w:rsid w:val="006D6B68"/>
    <w:rsid w:val="006D7BA0"/>
    <w:rsid w:val="006E03A7"/>
    <w:rsid w:val="006E0F71"/>
    <w:rsid w:val="006E27A4"/>
    <w:rsid w:val="006E56E2"/>
    <w:rsid w:val="006F52D6"/>
    <w:rsid w:val="00717957"/>
    <w:rsid w:val="0072014B"/>
    <w:rsid w:val="00721FBC"/>
    <w:rsid w:val="007302FE"/>
    <w:rsid w:val="00737684"/>
    <w:rsid w:val="00741758"/>
    <w:rsid w:val="00743524"/>
    <w:rsid w:val="00746FD7"/>
    <w:rsid w:val="007503A2"/>
    <w:rsid w:val="00754509"/>
    <w:rsid w:val="00756DCF"/>
    <w:rsid w:val="00760DB1"/>
    <w:rsid w:val="00761719"/>
    <w:rsid w:val="00764F2A"/>
    <w:rsid w:val="00773952"/>
    <w:rsid w:val="00775F75"/>
    <w:rsid w:val="007778B6"/>
    <w:rsid w:val="007859C2"/>
    <w:rsid w:val="00786AB5"/>
    <w:rsid w:val="00794C02"/>
    <w:rsid w:val="00794C1E"/>
    <w:rsid w:val="00795559"/>
    <w:rsid w:val="00797205"/>
    <w:rsid w:val="007A2674"/>
    <w:rsid w:val="007A3138"/>
    <w:rsid w:val="007A4988"/>
    <w:rsid w:val="007A65D0"/>
    <w:rsid w:val="007A678A"/>
    <w:rsid w:val="007A72A5"/>
    <w:rsid w:val="007B00D6"/>
    <w:rsid w:val="007B0660"/>
    <w:rsid w:val="007C07C0"/>
    <w:rsid w:val="007D2084"/>
    <w:rsid w:val="007D5E80"/>
    <w:rsid w:val="007D6893"/>
    <w:rsid w:val="007E3EA3"/>
    <w:rsid w:val="007E40F4"/>
    <w:rsid w:val="007F0218"/>
    <w:rsid w:val="007F07CC"/>
    <w:rsid w:val="007F4586"/>
    <w:rsid w:val="00802F48"/>
    <w:rsid w:val="00804ED5"/>
    <w:rsid w:val="00805665"/>
    <w:rsid w:val="00811AD2"/>
    <w:rsid w:val="0081404C"/>
    <w:rsid w:val="00817A97"/>
    <w:rsid w:val="00821A1B"/>
    <w:rsid w:val="0082388F"/>
    <w:rsid w:val="0082533E"/>
    <w:rsid w:val="008336D8"/>
    <w:rsid w:val="0083484C"/>
    <w:rsid w:val="00834E8D"/>
    <w:rsid w:val="00835A6F"/>
    <w:rsid w:val="00840B87"/>
    <w:rsid w:val="008435AB"/>
    <w:rsid w:val="008443D0"/>
    <w:rsid w:val="00850DED"/>
    <w:rsid w:val="008527D7"/>
    <w:rsid w:val="0085433A"/>
    <w:rsid w:val="00856128"/>
    <w:rsid w:val="00856550"/>
    <w:rsid w:val="00864F19"/>
    <w:rsid w:val="0086597B"/>
    <w:rsid w:val="00865D4E"/>
    <w:rsid w:val="0086720C"/>
    <w:rsid w:val="0086727D"/>
    <w:rsid w:val="00867D0B"/>
    <w:rsid w:val="008716A1"/>
    <w:rsid w:val="00876151"/>
    <w:rsid w:val="008770BD"/>
    <w:rsid w:val="0087751F"/>
    <w:rsid w:val="00880124"/>
    <w:rsid w:val="00880656"/>
    <w:rsid w:val="00887924"/>
    <w:rsid w:val="00892BD5"/>
    <w:rsid w:val="0089425D"/>
    <w:rsid w:val="00897EF2"/>
    <w:rsid w:val="008A032A"/>
    <w:rsid w:val="008A3024"/>
    <w:rsid w:val="008A4DC3"/>
    <w:rsid w:val="008A6C7F"/>
    <w:rsid w:val="008A7802"/>
    <w:rsid w:val="008B0AFC"/>
    <w:rsid w:val="008B3610"/>
    <w:rsid w:val="008B4F7E"/>
    <w:rsid w:val="008C33D9"/>
    <w:rsid w:val="008C3B2E"/>
    <w:rsid w:val="008D10F6"/>
    <w:rsid w:val="008E1960"/>
    <w:rsid w:val="008E224D"/>
    <w:rsid w:val="008E2B23"/>
    <w:rsid w:val="008E433C"/>
    <w:rsid w:val="008E6A0C"/>
    <w:rsid w:val="008E7DE5"/>
    <w:rsid w:val="008F1CFF"/>
    <w:rsid w:val="008F2894"/>
    <w:rsid w:val="008F29B8"/>
    <w:rsid w:val="008F3BED"/>
    <w:rsid w:val="009024A1"/>
    <w:rsid w:val="00903FBB"/>
    <w:rsid w:val="009057F4"/>
    <w:rsid w:val="00906F3B"/>
    <w:rsid w:val="009119BF"/>
    <w:rsid w:val="00911C6D"/>
    <w:rsid w:val="0091392B"/>
    <w:rsid w:val="00913B5B"/>
    <w:rsid w:val="00917770"/>
    <w:rsid w:val="009222EF"/>
    <w:rsid w:val="0092537D"/>
    <w:rsid w:val="009271FC"/>
    <w:rsid w:val="0092797B"/>
    <w:rsid w:val="00931DA4"/>
    <w:rsid w:val="00932404"/>
    <w:rsid w:val="009347E8"/>
    <w:rsid w:val="00937641"/>
    <w:rsid w:val="0094039D"/>
    <w:rsid w:val="009445C0"/>
    <w:rsid w:val="0094521E"/>
    <w:rsid w:val="00947620"/>
    <w:rsid w:val="009542AB"/>
    <w:rsid w:val="009601D9"/>
    <w:rsid w:val="00963183"/>
    <w:rsid w:val="009657CC"/>
    <w:rsid w:val="009716AF"/>
    <w:rsid w:val="00974A23"/>
    <w:rsid w:val="00977B5F"/>
    <w:rsid w:val="00981F9B"/>
    <w:rsid w:val="00982443"/>
    <w:rsid w:val="00986667"/>
    <w:rsid w:val="00990242"/>
    <w:rsid w:val="00991B5F"/>
    <w:rsid w:val="009A469D"/>
    <w:rsid w:val="009B140C"/>
    <w:rsid w:val="009B27F8"/>
    <w:rsid w:val="009B4281"/>
    <w:rsid w:val="009C0028"/>
    <w:rsid w:val="009C0F9D"/>
    <w:rsid w:val="009C2FF2"/>
    <w:rsid w:val="009C3DAE"/>
    <w:rsid w:val="009C5D0B"/>
    <w:rsid w:val="009C645F"/>
    <w:rsid w:val="009C7401"/>
    <w:rsid w:val="009D0406"/>
    <w:rsid w:val="009D2B21"/>
    <w:rsid w:val="009D712D"/>
    <w:rsid w:val="009D7C75"/>
    <w:rsid w:val="009E2A2E"/>
    <w:rsid w:val="009E3530"/>
    <w:rsid w:val="009F0CED"/>
    <w:rsid w:val="009F10EE"/>
    <w:rsid w:val="009F3D2B"/>
    <w:rsid w:val="009F464C"/>
    <w:rsid w:val="00A011DD"/>
    <w:rsid w:val="00A10DAF"/>
    <w:rsid w:val="00A12507"/>
    <w:rsid w:val="00A133F3"/>
    <w:rsid w:val="00A13D10"/>
    <w:rsid w:val="00A208DC"/>
    <w:rsid w:val="00A223C7"/>
    <w:rsid w:val="00A22A00"/>
    <w:rsid w:val="00A22B30"/>
    <w:rsid w:val="00A22B8E"/>
    <w:rsid w:val="00A25F5A"/>
    <w:rsid w:val="00A31279"/>
    <w:rsid w:val="00A40BDF"/>
    <w:rsid w:val="00A42225"/>
    <w:rsid w:val="00A42891"/>
    <w:rsid w:val="00A5135D"/>
    <w:rsid w:val="00A51860"/>
    <w:rsid w:val="00A52ABA"/>
    <w:rsid w:val="00A52B81"/>
    <w:rsid w:val="00A6082F"/>
    <w:rsid w:val="00A64A0D"/>
    <w:rsid w:val="00A66922"/>
    <w:rsid w:val="00A71DD8"/>
    <w:rsid w:val="00A75F91"/>
    <w:rsid w:val="00A769CA"/>
    <w:rsid w:val="00A825DC"/>
    <w:rsid w:val="00A82B50"/>
    <w:rsid w:val="00A83B5E"/>
    <w:rsid w:val="00A85D22"/>
    <w:rsid w:val="00A94205"/>
    <w:rsid w:val="00A9520D"/>
    <w:rsid w:val="00A969B5"/>
    <w:rsid w:val="00A97FC2"/>
    <w:rsid w:val="00AA4B33"/>
    <w:rsid w:val="00AA4D1D"/>
    <w:rsid w:val="00AA6AA7"/>
    <w:rsid w:val="00AA6D8B"/>
    <w:rsid w:val="00AB0237"/>
    <w:rsid w:val="00AB6AB6"/>
    <w:rsid w:val="00AB6E48"/>
    <w:rsid w:val="00AC0AA0"/>
    <w:rsid w:val="00AD39FE"/>
    <w:rsid w:val="00AD4D15"/>
    <w:rsid w:val="00AD6A8F"/>
    <w:rsid w:val="00AD72A6"/>
    <w:rsid w:val="00AE5126"/>
    <w:rsid w:val="00AF095F"/>
    <w:rsid w:val="00AF2ED4"/>
    <w:rsid w:val="00B00323"/>
    <w:rsid w:val="00B02355"/>
    <w:rsid w:val="00B06E72"/>
    <w:rsid w:val="00B07930"/>
    <w:rsid w:val="00B10213"/>
    <w:rsid w:val="00B15329"/>
    <w:rsid w:val="00B16900"/>
    <w:rsid w:val="00B20243"/>
    <w:rsid w:val="00B20819"/>
    <w:rsid w:val="00B2139C"/>
    <w:rsid w:val="00B23837"/>
    <w:rsid w:val="00B240D0"/>
    <w:rsid w:val="00B25430"/>
    <w:rsid w:val="00B27562"/>
    <w:rsid w:val="00B313C5"/>
    <w:rsid w:val="00B34222"/>
    <w:rsid w:val="00B35EBE"/>
    <w:rsid w:val="00B360FC"/>
    <w:rsid w:val="00B44F86"/>
    <w:rsid w:val="00B52152"/>
    <w:rsid w:val="00B52879"/>
    <w:rsid w:val="00B548FE"/>
    <w:rsid w:val="00B56EBC"/>
    <w:rsid w:val="00B613FD"/>
    <w:rsid w:val="00B62255"/>
    <w:rsid w:val="00B62929"/>
    <w:rsid w:val="00B64B53"/>
    <w:rsid w:val="00B67738"/>
    <w:rsid w:val="00B678AB"/>
    <w:rsid w:val="00B70183"/>
    <w:rsid w:val="00B7274A"/>
    <w:rsid w:val="00B7328D"/>
    <w:rsid w:val="00B76747"/>
    <w:rsid w:val="00B816C5"/>
    <w:rsid w:val="00B818CC"/>
    <w:rsid w:val="00B821B2"/>
    <w:rsid w:val="00B83FB3"/>
    <w:rsid w:val="00B91E13"/>
    <w:rsid w:val="00B938F0"/>
    <w:rsid w:val="00B94F68"/>
    <w:rsid w:val="00BA003E"/>
    <w:rsid w:val="00BA01F2"/>
    <w:rsid w:val="00BB00CA"/>
    <w:rsid w:val="00BB1AB7"/>
    <w:rsid w:val="00BB1BFF"/>
    <w:rsid w:val="00BB3941"/>
    <w:rsid w:val="00BB5267"/>
    <w:rsid w:val="00BC2C15"/>
    <w:rsid w:val="00BC6C28"/>
    <w:rsid w:val="00BD07BD"/>
    <w:rsid w:val="00BD6A70"/>
    <w:rsid w:val="00BE01DB"/>
    <w:rsid w:val="00BE10F7"/>
    <w:rsid w:val="00BE12B9"/>
    <w:rsid w:val="00BE3EA9"/>
    <w:rsid w:val="00BE6931"/>
    <w:rsid w:val="00BF2B93"/>
    <w:rsid w:val="00BF781D"/>
    <w:rsid w:val="00C0066A"/>
    <w:rsid w:val="00C01299"/>
    <w:rsid w:val="00C01DF3"/>
    <w:rsid w:val="00C0252F"/>
    <w:rsid w:val="00C11022"/>
    <w:rsid w:val="00C14B9F"/>
    <w:rsid w:val="00C20810"/>
    <w:rsid w:val="00C21871"/>
    <w:rsid w:val="00C3224D"/>
    <w:rsid w:val="00C33507"/>
    <w:rsid w:val="00C3361F"/>
    <w:rsid w:val="00C36D3A"/>
    <w:rsid w:val="00C40329"/>
    <w:rsid w:val="00C41473"/>
    <w:rsid w:val="00C432CA"/>
    <w:rsid w:val="00C43C23"/>
    <w:rsid w:val="00C43DAC"/>
    <w:rsid w:val="00C5063B"/>
    <w:rsid w:val="00C53FFA"/>
    <w:rsid w:val="00C6311F"/>
    <w:rsid w:val="00C67D37"/>
    <w:rsid w:val="00C73607"/>
    <w:rsid w:val="00C7400D"/>
    <w:rsid w:val="00C74050"/>
    <w:rsid w:val="00C8092F"/>
    <w:rsid w:val="00C82F7D"/>
    <w:rsid w:val="00C902CA"/>
    <w:rsid w:val="00C90508"/>
    <w:rsid w:val="00C919E4"/>
    <w:rsid w:val="00C91F1F"/>
    <w:rsid w:val="00C92483"/>
    <w:rsid w:val="00C95696"/>
    <w:rsid w:val="00C95E15"/>
    <w:rsid w:val="00C9622F"/>
    <w:rsid w:val="00C97652"/>
    <w:rsid w:val="00C97FA1"/>
    <w:rsid w:val="00CA2154"/>
    <w:rsid w:val="00CA34FD"/>
    <w:rsid w:val="00CA44A5"/>
    <w:rsid w:val="00CA4CF2"/>
    <w:rsid w:val="00CB013A"/>
    <w:rsid w:val="00CB6B27"/>
    <w:rsid w:val="00CC3413"/>
    <w:rsid w:val="00CC50D8"/>
    <w:rsid w:val="00CC7227"/>
    <w:rsid w:val="00CD4F5A"/>
    <w:rsid w:val="00CD6D78"/>
    <w:rsid w:val="00CE0982"/>
    <w:rsid w:val="00CE2BFF"/>
    <w:rsid w:val="00CF1A2F"/>
    <w:rsid w:val="00CF3ADF"/>
    <w:rsid w:val="00CF5B7D"/>
    <w:rsid w:val="00D011D3"/>
    <w:rsid w:val="00D02367"/>
    <w:rsid w:val="00D03FC5"/>
    <w:rsid w:val="00D05353"/>
    <w:rsid w:val="00D10F32"/>
    <w:rsid w:val="00D119BE"/>
    <w:rsid w:val="00D13687"/>
    <w:rsid w:val="00D17444"/>
    <w:rsid w:val="00D203DD"/>
    <w:rsid w:val="00D26668"/>
    <w:rsid w:val="00D31432"/>
    <w:rsid w:val="00D32CE3"/>
    <w:rsid w:val="00D37635"/>
    <w:rsid w:val="00D377A7"/>
    <w:rsid w:val="00D444CF"/>
    <w:rsid w:val="00D453B3"/>
    <w:rsid w:val="00D5143C"/>
    <w:rsid w:val="00D51C96"/>
    <w:rsid w:val="00D52A85"/>
    <w:rsid w:val="00D534EA"/>
    <w:rsid w:val="00D553AA"/>
    <w:rsid w:val="00D61109"/>
    <w:rsid w:val="00D700F8"/>
    <w:rsid w:val="00D77B15"/>
    <w:rsid w:val="00D77FD2"/>
    <w:rsid w:val="00D81A14"/>
    <w:rsid w:val="00D8411C"/>
    <w:rsid w:val="00D876D3"/>
    <w:rsid w:val="00D91751"/>
    <w:rsid w:val="00D93556"/>
    <w:rsid w:val="00D95FDD"/>
    <w:rsid w:val="00D97BB0"/>
    <w:rsid w:val="00DA0A04"/>
    <w:rsid w:val="00DA6E4E"/>
    <w:rsid w:val="00DB0915"/>
    <w:rsid w:val="00DB4EA1"/>
    <w:rsid w:val="00DB6ADC"/>
    <w:rsid w:val="00DB714F"/>
    <w:rsid w:val="00DB7C76"/>
    <w:rsid w:val="00DC0D3E"/>
    <w:rsid w:val="00DC1406"/>
    <w:rsid w:val="00DC1588"/>
    <w:rsid w:val="00DC1695"/>
    <w:rsid w:val="00DC1967"/>
    <w:rsid w:val="00DC19BF"/>
    <w:rsid w:val="00DC2366"/>
    <w:rsid w:val="00DC405A"/>
    <w:rsid w:val="00DC5662"/>
    <w:rsid w:val="00DC69ED"/>
    <w:rsid w:val="00DD29BC"/>
    <w:rsid w:val="00DD742D"/>
    <w:rsid w:val="00DD7A3B"/>
    <w:rsid w:val="00DD7E44"/>
    <w:rsid w:val="00DE112D"/>
    <w:rsid w:val="00DE1AFC"/>
    <w:rsid w:val="00DE29BB"/>
    <w:rsid w:val="00DE4D25"/>
    <w:rsid w:val="00DF03E0"/>
    <w:rsid w:val="00DF1B8F"/>
    <w:rsid w:val="00DF2D54"/>
    <w:rsid w:val="00DF3D64"/>
    <w:rsid w:val="00DF4998"/>
    <w:rsid w:val="00DF5D49"/>
    <w:rsid w:val="00E0196A"/>
    <w:rsid w:val="00E062D3"/>
    <w:rsid w:val="00E144F4"/>
    <w:rsid w:val="00E14C0E"/>
    <w:rsid w:val="00E21F9B"/>
    <w:rsid w:val="00E2348A"/>
    <w:rsid w:val="00E2392E"/>
    <w:rsid w:val="00E25492"/>
    <w:rsid w:val="00E317A3"/>
    <w:rsid w:val="00E34148"/>
    <w:rsid w:val="00E35B87"/>
    <w:rsid w:val="00E47E7A"/>
    <w:rsid w:val="00E53260"/>
    <w:rsid w:val="00E54A0D"/>
    <w:rsid w:val="00E56EF2"/>
    <w:rsid w:val="00E604FC"/>
    <w:rsid w:val="00E672DA"/>
    <w:rsid w:val="00E725DD"/>
    <w:rsid w:val="00E72906"/>
    <w:rsid w:val="00E7439E"/>
    <w:rsid w:val="00E837AD"/>
    <w:rsid w:val="00E942EA"/>
    <w:rsid w:val="00EA45CA"/>
    <w:rsid w:val="00EA4778"/>
    <w:rsid w:val="00EA67EF"/>
    <w:rsid w:val="00EA6A8F"/>
    <w:rsid w:val="00EB07C6"/>
    <w:rsid w:val="00EB0879"/>
    <w:rsid w:val="00EB25DA"/>
    <w:rsid w:val="00EB2C4D"/>
    <w:rsid w:val="00EB3EBD"/>
    <w:rsid w:val="00EB3FF1"/>
    <w:rsid w:val="00EB4A3B"/>
    <w:rsid w:val="00EB4A72"/>
    <w:rsid w:val="00EB7AEE"/>
    <w:rsid w:val="00EB7CD2"/>
    <w:rsid w:val="00EC1446"/>
    <w:rsid w:val="00EC170E"/>
    <w:rsid w:val="00EC6E61"/>
    <w:rsid w:val="00ED03B9"/>
    <w:rsid w:val="00ED2BDB"/>
    <w:rsid w:val="00ED5659"/>
    <w:rsid w:val="00EF0132"/>
    <w:rsid w:val="00EF5AEF"/>
    <w:rsid w:val="00EF68D2"/>
    <w:rsid w:val="00EF7B0E"/>
    <w:rsid w:val="00EF7E4B"/>
    <w:rsid w:val="00F02A95"/>
    <w:rsid w:val="00F072CF"/>
    <w:rsid w:val="00F07877"/>
    <w:rsid w:val="00F07C8A"/>
    <w:rsid w:val="00F11C33"/>
    <w:rsid w:val="00F131F7"/>
    <w:rsid w:val="00F13386"/>
    <w:rsid w:val="00F17027"/>
    <w:rsid w:val="00F20BBB"/>
    <w:rsid w:val="00F270D1"/>
    <w:rsid w:val="00F35B13"/>
    <w:rsid w:val="00F42B67"/>
    <w:rsid w:val="00F44CD0"/>
    <w:rsid w:val="00F54581"/>
    <w:rsid w:val="00F553F2"/>
    <w:rsid w:val="00F56834"/>
    <w:rsid w:val="00F600DB"/>
    <w:rsid w:val="00F621D2"/>
    <w:rsid w:val="00F730BD"/>
    <w:rsid w:val="00F744F4"/>
    <w:rsid w:val="00F75468"/>
    <w:rsid w:val="00F75FA7"/>
    <w:rsid w:val="00F80044"/>
    <w:rsid w:val="00F824A6"/>
    <w:rsid w:val="00F83731"/>
    <w:rsid w:val="00F8404D"/>
    <w:rsid w:val="00F84EC0"/>
    <w:rsid w:val="00F85DB8"/>
    <w:rsid w:val="00F860F2"/>
    <w:rsid w:val="00F906C3"/>
    <w:rsid w:val="00F91149"/>
    <w:rsid w:val="00FA2231"/>
    <w:rsid w:val="00FA2E30"/>
    <w:rsid w:val="00FA5687"/>
    <w:rsid w:val="00FA5F5E"/>
    <w:rsid w:val="00FB0353"/>
    <w:rsid w:val="00FB2489"/>
    <w:rsid w:val="00FB4D06"/>
    <w:rsid w:val="00FB5A02"/>
    <w:rsid w:val="00FB5EE6"/>
    <w:rsid w:val="00FB689B"/>
    <w:rsid w:val="00FB7020"/>
    <w:rsid w:val="00FC7ED7"/>
    <w:rsid w:val="00FD6801"/>
    <w:rsid w:val="00FF64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annotation text" w:uiPriority="99"/>
    <w:lsdException w:name="footer" w:uiPriority="99"/>
    <w:lsdException w:name="endnote reference" w:uiPriority="99"/>
    <w:lsdException w:name="endnote text"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59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4039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79692D"/>
    <w:rPr>
      <w:rFonts w:ascii="Lucida Grande" w:hAnsi="Lucida Grande"/>
      <w:sz w:val="18"/>
      <w:szCs w:val="18"/>
    </w:rPr>
  </w:style>
  <w:style w:type="character" w:customStyle="1" w:styleId="BalloonTextChar0">
    <w:name w:val="Balloon Text Char"/>
    <w:basedOn w:val="DefaultParagraphFont"/>
    <w:uiPriority w:val="99"/>
    <w:semiHidden/>
    <w:rsid w:val="0079692D"/>
    <w:rPr>
      <w:rFonts w:ascii="Lucida Grande" w:hAnsi="Lucida Grande"/>
      <w:sz w:val="18"/>
      <w:szCs w:val="18"/>
    </w:rPr>
  </w:style>
  <w:style w:type="character" w:customStyle="1" w:styleId="BalloonTextChar2">
    <w:name w:val="Balloon Text Char"/>
    <w:basedOn w:val="DefaultParagraphFont"/>
    <w:uiPriority w:val="99"/>
    <w:semiHidden/>
    <w:rsid w:val="003E2217"/>
    <w:rPr>
      <w:rFonts w:ascii="Lucida Grande" w:hAnsi="Lucida Grande"/>
      <w:sz w:val="18"/>
      <w:szCs w:val="18"/>
    </w:rPr>
  </w:style>
  <w:style w:type="character" w:customStyle="1" w:styleId="BalloonTextChar3">
    <w:name w:val="Balloon Text Char"/>
    <w:basedOn w:val="DefaultParagraphFont"/>
    <w:uiPriority w:val="99"/>
    <w:semiHidden/>
    <w:rsid w:val="003E2217"/>
    <w:rPr>
      <w:rFonts w:ascii="Lucida Grande" w:hAnsi="Lucida Grande"/>
      <w:sz w:val="18"/>
      <w:szCs w:val="18"/>
    </w:rPr>
  </w:style>
  <w:style w:type="character" w:customStyle="1" w:styleId="BalloonTextChar4">
    <w:name w:val="Balloon Text Char"/>
    <w:basedOn w:val="DefaultParagraphFont"/>
    <w:uiPriority w:val="99"/>
    <w:semiHidden/>
    <w:rsid w:val="007A255D"/>
    <w:rPr>
      <w:rFonts w:ascii="Lucida Grande" w:hAnsi="Lucida Grande"/>
      <w:sz w:val="18"/>
      <w:szCs w:val="18"/>
    </w:rPr>
  </w:style>
  <w:style w:type="character" w:customStyle="1" w:styleId="BalloonTextChar5">
    <w:name w:val="Balloon Text Char"/>
    <w:basedOn w:val="DefaultParagraphFont"/>
    <w:uiPriority w:val="99"/>
    <w:semiHidden/>
    <w:rsid w:val="00B55720"/>
    <w:rPr>
      <w:rFonts w:ascii="Lucida Grande" w:hAnsi="Lucida Grande"/>
      <w:sz w:val="18"/>
      <w:szCs w:val="18"/>
    </w:rPr>
  </w:style>
  <w:style w:type="character" w:customStyle="1" w:styleId="BalloonTextChar6">
    <w:name w:val="Balloon Text Char"/>
    <w:basedOn w:val="DefaultParagraphFont"/>
    <w:uiPriority w:val="99"/>
    <w:semiHidden/>
    <w:rsid w:val="001D547B"/>
    <w:rPr>
      <w:rFonts w:ascii="Lucida Grande" w:hAnsi="Lucida Grande"/>
      <w:sz w:val="18"/>
      <w:szCs w:val="18"/>
    </w:rPr>
  </w:style>
  <w:style w:type="character" w:customStyle="1" w:styleId="BalloonTextChar7">
    <w:name w:val="Balloon Text Char"/>
    <w:basedOn w:val="DefaultParagraphFont"/>
    <w:uiPriority w:val="99"/>
    <w:semiHidden/>
    <w:rsid w:val="001D547B"/>
    <w:rPr>
      <w:rFonts w:ascii="Lucida Grande" w:hAnsi="Lucida Grande"/>
      <w:sz w:val="18"/>
      <w:szCs w:val="18"/>
    </w:rPr>
  </w:style>
  <w:style w:type="character" w:customStyle="1" w:styleId="BalloonTextChar8">
    <w:name w:val="Balloon Text Char"/>
    <w:basedOn w:val="DefaultParagraphFont"/>
    <w:uiPriority w:val="99"/>
    <w:semiHidden/>
    <w:rsid w:val="001D547B"/>
    <w:rPr>
      <w:rFonts w:ascii="Lucida Grande" w:hAnsi="Lucida Grande"/>
      <w:sz w:val="18"/>
      <w:szCs w:val="18"/>
    </w:rPr>
  </w:style>
  <w:style w:type="character" w:customStyle="1" w:styleId="BalloonTextChar9">
    <w:name w:val="Balloon Text Char"/>
    <w:basedOn w:val="DefaultParagraphFont"/>
    <w:uiPriority w:val="99"/>
    <w:semiHidden/>
    <w:rsid w:val="003463C5"/>
    <w:rPr>
      <w:rFonts w:ascii="Lucida Grande" w:hAnsi="Lucida Grande"/>
      <w:sz w:val="18"/>
      <w:szCs w:val="18"/>
    </w:rPr>
  </w:style>
  <w:style w:type="character" w:customStyle="1" w:styleId="BalloonTextChara">
    <w:name w:val="Balloon Text Char"/>
    <w:basedOn w:val="DefaultParagraphFont"/>
    <w:uiPriority w:val="99"/>
    <w:semiHidden/>
    <w:rsid w:val="003463C5"/>
    <w:rPr>
      <w:rFonts w:ascii="Lucida Grande" w:hAnsi="Lucida Grande"/>
      <w:sz w:val="18"/>
      <w:szCs w:val="18"/>
    </w:rPr>
  </w:style>
  <w:style w:type="character" w:customStyle="1" w:styleId="BalloonTextCharb">
    <w:name w:val="Balloon Text Char"/>
    <w:basedOn w:val="DefaultParagraphFont"/>
    <w:uiPriority w:val="99"/>
    <w:semiHidden/>
    <w:rsid w:val="003463C5"/>
    <w:rPr>
      <w:rFonts w:ascii="Lucida Grande" w:hAnsi="Lucida Grande"/>
      <w:sz w:val="18"/>
      <w:szCs w:val="18"/>
    </w:rPr>
  </w:style>
  <w:style w:type="character" w:customStyle="1" w:styleId="BalloonTextCharc">
    <w:name w:val="Balloon Text Char"/>
    <w:basedOn w:val="DefaultParagraphFont"/>
    <w:uiPriority w:val="99"/>
    <w:semiHidden/>
    <w:rsid w:val="003463C5"/>
    <w:rPr>
      <w:rFonts w:ascii="Lucida Grande" w:hAnsi="Lucida Grande"/>
      <w:sz w:val="18"/>
      <w:szCs w:val="18"/>
    </w:rPr>
  </w:style>
  <w:style w:type="character" w:customStyle="1" w:styleId="BalloonTextChard">
    <w:name w:val="Balloon Text Char"/>
    <w:basedOn w:val="DefaultParagraphFont"/>
    <w:uiPriority w:val="99"/>
    <w:semiHidden/>
    <w:rsid w:val="003463C5"/>
    <w:rPr>
      <w:rFonts w:ascii="Lucida Grande" w:hAnsi="Lucida Grande"/>
      <w:sz w:val="18"/>
      <w:szCs w:val="18"/>
    </w:rPr>
  </w:style>
  <w:style w:type="character" w:customStyle="1" w:styleId="BalloonTextChare">
    <w:name w:val="Balloon Text Char"/>
    <w:basedOn w:val="DefaultParagraphFont"/>
    <w:uiPriority w:val="99"/>
    <w:semiHidden/>
    <w:rsid w:val="003463C5"/>
    <w:rPr>
      <w:rFonts w:ascii="Lucida Grande" w:hAnsi="Lucida Grande"/>
      <w:sz w:val="18"/>
      <w:szCs w:val="18"/>
    </w:rPr>
  </w:style>
  <w:style w:type="character" w:customStyle="1" w:styleId="BalloonTextCharf">
    <w:name w:val="Balloon Text Char"/>
    <w:basedOn w:val="DefaultParagraphFont"/>
    <w:uiPriority w:val="99"/>
    <w:semiHidden/>
    <w:rsid w:val="003463C5"/>
    <w:rPr>
      <w:rFonts w:ascii="Lucida Grande" w:hAnsi="Lucida Grande"/>
      <w:sz w:val="18"/>
      <w:szCs w:val="18"/>
    </w:rPr>
  </w:style>
  <w:style w:type="character" w:customStyle="1" w:styleId="BalloonTextCharf0">
    <w:name w:val="Balloon Text Char"/>
    <w:basedOn w:val="DefaultParagraphFont"/>
    <w:uiPriority w:val="99"/>
    <w:semiHidden/>
    <w:rsid w:val="00C87A0A"/>
    <w:rPr>
      <w:rFonts w:ascii="Lucida Grande" w:hAnsi="Lucida Grande"/>
      <w:sz w:val="18"/>
      <w:szCs w:val="18"/>
    </w:rPr>
  </w:style>
  <w:style w:type="character" w:customStyle="1" w:styleId="BalloonTextCharf1">
    <w:name w:val="Balloon Text Char"/>
    <w:basedOn w:val="DefaultParagraphFont"/>
    <w:uiPriority w:val="99"/>
    <w:semiHidden/>
    <w:rsid w:val="00C87A0A"/>
    <w:rPr>
      <w:rFonts w:ascii="Lucida Grande" w:hAnsi="Lucida Grande"/>
      <w:sz w:val="18"/>
      <w:szCs w:val="18"/>
    </w:rPr>
  </w:style>
  <w:style w:type="character" w:customStyle="1" w:styleId="BalloonTextCharf2">
    <w:name w:val="Balloon Text Char"/>
    <w:basedOn w:val="DefaultParagraphFont"/>
    <w:uiPriority w:val="99"/>
    <w:semiHidden/>
    <w:rsid w:val="00C87A0A"/>
    <w:rPr>
      <w:rFonts w:ascii="Lucida Grande" w:hAnsi="Lucida Grande"/>
      <w:sz w:val="18"/>
      <w:szCs w:val="18"/>
    </w:rPr>
  </w:style>
  <w:style w:type="character" w:customStyle="1" w:styleId="BalloonTextCharf3">
    <w:name w:val="Balloon Text Char"/>
    <w:basedOn w:val="DefaultParagraphFont"/>
    <w:uiPriority w:val="99"/>
    <w:semiHidden/>
    <w:rsid w:val="00C87A0A"/>
    <w:rPr>
      <w:rFonts w:ascii="Lucida Grande" w:hAnsi="Lucida Grande"/>
      <w:sz w:val="18"/>
      <w:szCs w:val="18"/>
    </w:rPr>
  </w:style>
  <w:style w:type="character" w:customStyle="1" w:styleId="BalloonTextCharf4">
    <w:name w:val="Balloon Text Char"/>
    <w:basedOn w:val="DefaultParagraphFont"/>
    <w:uiPriority w:val="99"/>
    <w:semiHidden/>
    <w:rsid w:val="00C87A0A"/>
    <w:rPr>
      <w:rFonts w:ascii="Lucida Grande" w:hAnsi="Lucida Grande"/>
      <w:sz w:val="18"/>
      <w:szCs w:val="18"/>
    </w:rPr>
  </w:style>
  <w:style w:type="character" w:customStyle="1" w:styleId="BalloonTextCharf5">
    <w:name w:val="Balloon Text Char"/>
    <w:basedOn w:val="DefaultParagraphFont"/>
    <w:uiPriority w:val="99"/>
    <w:semiHidden/>
    <w:rsid w:val="00C87A0A"/>
    <w:rPr>
      <w:rFonts w:ascii="Lucida Grande" w:hAnsi="Lucida Grande"/>
      <w:sz w:val="18"/>
      <w:szCs w:val="18"/>
    </w:rPr>
  </w:style>
  <w:style w:type="character" w:customStyle="1" w:styleId="BalloonTextCharf6">
    <w:name w:val="Balloon Text Char"/>
    <w:basedOn w:val="DefaultParagraphFont"/>
    <w:uiPriority w:val="99"/>
    <w:semiHidden/>
    <w:rsid w:val="00C87A0A"/>
    <w:rPr>
      <w:rFonts w:ascii="Lucida Grande" w:hAnsi="Lucida Grande"/>
      <w:sz w:val="18"/>
      <w:szCs w:val="18"/>
    </w:rPr>
  </w:style>
  <w:style w:type="character" w:customStyle="1" w:styleId="BalloonTextCharf7">
    <w:name w:val="Balloon Text Char"/>
    <w:basedOn w:val="DefaultParagraphFont"/>
    <w:uiPriority w:val="99"/>
    <w:semiHidden/>
    <w:rsid w:val="00C87A0A"/>
    <w:rPr>
      <w:rFonts w:ascii="Lucida Grande" w:hAnsi="Lucida Grande"/>
      <w:sz w:val="18"/>
      <w:szCs w:val="18"/>
    </w:rPr>
  </w:style>
  <w:style w:type="character" w:customStyle="1" w:styleId="BalloonTextCharf8">
    <w:name w:val="Balloon Text Char"/>
    <w:basedOn w:val="DefaultParagraphFont"/>
    <w:uiPriority w:val="99"/>
    <w:semiHidden/>
    <w:rsid w:val="00C87A0A"/>
    <w:rPr>
      <w:rFonts w:ascii="Lucida Grande" w:hAnsi="Lucida Grande"/>
      <w:sz w:val="18"/>
      <w:szCs w:val="18"/>
    </w:rPr>
  </w:style>
  <w:style w:type="table" w:styleId="TableGrid">
    <w:name w:val="Table Grid"/>
    <w:basedOn w:val="TableNormal"/>
    <w:uiPriority w:val="59"/>
    <w:rsid w:val="003E3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05C5"/>
    <w:pPr>
      <w:ind w:left="720"/>
      <w:contextualSpacing/>
    </w:pPr>
  </w:style>
  <w:style w:type="paragraph" w:styleId="Header">
    <w:name w:val="header"/>
    <w:basedOn w:val="Normal"/>
    <w:link w:val="HeaderChar"/>
    <w:uiPriority w:val="99"/>
    <w:unhideWhenUsed/>
    <w:rsid w:val="00940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39D"/>
  </w:style>
  <w:style w:type="paragraph" w:styleId="Footer">
    <w:name w:val="footer"/>
    <w:basedOn w:val="Normal"/>
    <w:link w:val="FooterChar"/>
    <w:uiPriority w:val="99"/>
    <w:unhideWhenUsed/>
    <w:rsid w:val="00940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39D"/>
  </w:style>
  <w:style w:type="character" w:customStyle="1" w:styleId="BalloonTextChar1">
    <w:name w:val="Balloon Text Char1"/>
    <w:basedOn w:val="DefaultParagraphFont"/>
    <w:link w:val="BalloonText"/>
    <w:uiPriority w:val="99"/>
    <w:semiHidden/>
    <w:rsid w:val="0094039D"/>
    <w:rPr>
      <w:rFonts w:ascii="Tahoma" w:hAnsi="Tahoma" w:cs="Tahoma"/>
      <w:sz w:val="16"/>
      <w:szCs w:val="16"/>
    </w:rPr>
  </w:style>
  <w:style w:type="character" w:styleId="PageNumber">
    <w:name w:val="page number"/>
    <w:basedOn w:val="DefaultParagraphFont"/>
    <w:uiPriority w:val="99"/>
    <w:semiHidden/>
    <w:unhideWhenUsed/>
    <w:rsid w:val="007D5E80"/>
  </w:style>
  <w:style w:type="character" w:styleId="CommentReference">
    <w:name w:val="annotation reference"/>
    <w:basedOn w:val="DefaultParagraphFont"/>
    <w:uiPriority w:val="99"/>
    <w:semiHidden/>
    <w:unhideWhenUsed/>
    <w:rsid w:val="00DE4D25"/>
    <w:rPr>
      <w:sz w:val="18"/>
      <w:szCs w:val="18"/>
    </w:rPr>
  </w:style>
  <w:style w:type="paragraph" w:styleId="CommentText">
    <w:name w:val="annotation text"/>
    <w:basedOn w:val="Normal"/>
    <w:link w:val="CommentTextChar"/>
    <w:uiPriority w:val="99"/>
    <w:semiHidden/>
    <w:unhideWhenUsed/>
    <w:rsid w:val="00DE4D25"/>
    <w:pPr>
      <w:spacing w:line="240" w:lineRule="auto"/>
    </w:pPr>
    <w:rPr>
      <w:sz w:val="24"/>
      <w:szCs w:val="24"/>
    </w:rPr>
  </w:style>
  <w:style w:type="character" w:customStyle="1" w:styleId="CommentTextChar">
    <w:name w:val="Comment Text Char"/>
    <w:basedOn w:val="DefaultParagraphFont"/>
    <w:link w:val="CommentText"/>
    <w:uiPriority w:val="99"/>
    <w:semiHidden/>
    <w:rsid w:val="00DE4D25"/>
    <w:rPr>
      <w:sz w:val="24"/>
      <w:szCs w:val="24"/>
    </w:rPr>
  </w:style>
  <w:style w:type="paragraph" w:styleId="CommentSubject">
    <w:name w:val="annotation subject"/>
    <w:basedOn w:val="CommentText"/>
    <w:next w:val="CommentText"/>
    <w:link w:val="CommentSubjectChar"/>
    <w:uiPriority w:val="99"/>
    <w:semiHidden/>
    <w:unhideWhenUsed/>
    <w:rsid w:val="00DE4D25"/>
    <w:rPr>
      <w:b/>
      <w:bCs/>
      <w:sz w:val="20"/>
      <w:szCs w:val="20"/>
    </w:rPr>
  </w:style>
  <w:style w:type="character" w:customStyle="1" w:styleId="CommentSubjectChar">
    <w:name w:val="Comment Subject Char"/>
    <w:basedOn w:val="CommentTextChar"/>
    <w:link w:val="CommentSubject"/>
    <w:uiPriority w:val="99"/>
    <w:semiHidden/>
    <w:rsid w:val="00DE4D25"/>
    <w:rPr>
      <w:b/>
      <w:bCs/>
      <w:sz w:val="20"/>
      <w:szCs w:val="20"/>
    </w:rPr>
  </w:style>
  <w:style w:type="paragraph" w:styleId="EndnoteText">
    <w:name w:val="endnote text"/>
    <w:basedOn w:val="Normal"/>
    <w:link w:val="EndnoteTextChar"/>
    <w:uiPriority w:val="99"/>
    <w:unhideWhenUsed/>
    <w:rsid w:val="00100D51"/>
    <w:pPr>
      <w:spacing w:after="0" w:line="240" w:lineRule="auto"/>
    </w:pPr>
    <w:rPr>
      <w:sz w:val="20"/>
      <w:szCs w:val="20"/>
    </w:rPr>
  </w:style>
  <w:style w:type="character" w:customStyle="1" w:styleId="EndnoteTextChar">
    <w:name w:val="Endnote Text Char"/>
    <w:basedOn w:val="DefaultParagraphFont"/>
    <w:link w:val="EndnoteText"/>
    <w:uiPriority w:val="99"/>
    <w:rsid w:val="00100D51"/>
    <w:rPr>
      <w:sz w:val="20"/>
      <w:szCs w:val="20"/>
    </w:rPr>
  </w:style>
  <w:style w:type="character" w:styleId="EndnoteReference">
    <w:name w:val="endnote reference"/>
    <w:basedOn w:val="DefaultParagraphFont"/>
    <w:uiPriority w:val="99"/>
    <w:semiHidden/>
    <w:unhideWhenUsed/>
    <w:rsid w:val="00100D51"/>
    <w:rPr>
      <w:vertAlign w:val="superscript"/>
    </w:rPr>
  </w:style>
  <w:style w:type="paragraph" w:styleId="Revision">
    <w:name w:val="Revision"/>
    <w:hidden/>
    <w:rsid w:val="0041248C"/>
    <w:pPr>
      <w:spacing w:after="0" w:line="240" w:lineRule="auto"/>
    </w:pPr>
  </w:style>
  <w:style w:type="paragraph" w:customStyle="1" w:styleId="TableGrid1">
    <w:name w:val="Table Grid1"/>
    <w:rsid w:val="00911C6D"/>
    <w:pPr>
      <w:spacing w:after="0" w:line="240" w:lineRule="auto"/>
    </w:pPr>
    <w:rPr>
      <w:rFonts w:ascii="Lucida Grande" w:eastAsia="ヒラギノ角ゴ Pro W3" w:hAnsi="Lucida Grande"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BalloonText">
    <w:name w:val="Table Grid"/>
    <w:basedOn w:val="TableNormal"/>
    <w:uiPriority w:val="59"/>
    <w:rsid w:val="003E3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Char">
    <w:name w:val="List Paragraph"/>
    <w:basedOn w:val="Normal"/>
    <w:uiPriority w:val="34"/>
    <w:qFormat/>
    <w:rsid w:val="000505C5"/>
    <w:pPr>
      <w:ind w:left="720"/>
      <w:contextualSpacing/>
    </w:pPr>
  </w:style>
  <w:style w:type="paragraph" w:styleId="BalloonTextChar0">
    <w:name w:val="header"/>
    <w:basedOn w:val="Normal"/>
    <w:link w:val="BalloonTextChar2"/>
    <w:uiPriority w:val="99"/>
    <w:unhideWhenUsed/>
    <w:rsid w:val="0094039D"/>
    <w:pPr>
      <w:tabs>
        <w:tab w:val="center" w:pos="4680"/>
        <w:tab w:val="right" w:pos="9360"/>
      </w:tabs>
      <w:spacing w:after="0" w:line="240" w:lineRule="auto"/>
    </w:pPr>
  </w:style>
  <w:style w:type="character" w:customStyle="1" w:styleId="BalloonTextChar2">
    <w:name w:val="Header Char"/>
    <w:basedOn w:val="DefaultParagraphFont"/>
    <w:link w:val="BalloonTextChar0"/>
    <w:uiPriority w:val="99"/>
    <w:rsid w:val="0094039D"/>
  </w:style>
  <w:style w:type="paragraph" w:styleId="BalloonTextChar3">
    <w:name w:val="footer"/>
    <w:basedOn w:val="Normal"/>
    <w:link w:val="BalloonTextChar4"/>
    <w:uiPriority w:val="99"/>
    <w:unhideWhenUsed/>
    <w:rsid w:val="0094039D"/>
    <w:pPr>
      <w:tabs>
        <w:tab w:val="center" w:pos="4680"/>
        <w:tab w:val="right" w:pos="9360"/>
      </w:tabs>
      <w:spacing w:after="0" w:line="240" w:lineRule="auto"/>
    </w:pPr>
  </w:style>
  <w:style w:type="character" w:customStyle="1" w:styleId="BalloonTextChar4">
    <w:name w:val="Footer Char"/>
    <w:basedOn w:val="DefaultParagraphFont"/>
    <w:link w:val="BalloonTextChar3"/>
    <w:uiPriority w:val="99"/>
    <w:rsid w:val="0094039D"/>
  </w:style>
  <w:style w:type="paragraph" w:styleId="BalloonTextChar5">
    <w:name w:val="Balloon Text"/>
    <w:basedOn w:val="Normal"/>
    <w:link w:val="BalloonTextChar6"/>
    <w:uiPriority w:val="99"/>
    <w:semiHidden/>
    <w:unhideWhenUsed/>
    <w:rsid w:val="0094039D"/>
    <w:pPr>
      <w:spacing w:after="0" w:line="240" w:lineRule="auto"/>
    </w:pPr>
    <w:rPr>
      <w:rFonts w:ascii="Tahoma" w:hAnsi="Tahoma" w:cs="Tahoma"/>
      <w:sz w:val="16"/>
      <w:szCs w:val="16"/>
    </w:rPr>
  </w:style>
  <w:style w:type="character" w:customStyle="1" w:styleId="BalloonTextChar6">
    <w:name w:val="Balloon Text Char"/>
    <w:basedOn w:val="DefaultParagraphFont"/>
    <w:link w:val="BalloonTextChar5"/>
    <w:uiPriority w:val="99"/>
    <w:semiHidden/>
    <w:rsid w:val="0094039D"/>
    <w:rPr>
      <w:rFonts w:ascii="Tahoma" w:hAnsi="Tahoma" w:cs="Tahoma"/>
      <w:sz w:val="16"/>
      <w:szCs w:val="16"/>
    </w:rPr>
  </w:style>
  <w:style w:type="character" w:styleId="BalloonTextChar7">
    <w:name w:val="page number"/>
    <w:basedOn w:val="DefaultParagraphFont"/>
    <w:uiPriority w:val="99"/>
    <w:semiHidden/>
    <w:unhideWhenUsed/>
    <w:rsid w:val="007D5E80"/>
  </w:style>
</w:styles>
</file>

<file path=word/webSettings.xml><?xml version="1.0" encoding="utf-8"?>
<w:webSettings xmlns:r="http://schemas.openxmlformats.org/officeDocument/2006/relationships" xmlns:w="http://schemas.openxmlformats.org/wordprocessingml/2006/main">
  <w:divs>
    <w:div w:id="1370060279">
      <w:bodyDiv w:val="1"/>
      <w:marLeft w:val="0"/>
      <w:marRight w:val="0"/>
      <w:marTop w:val="0"/>
      <w:marBottom w:val="0"/>
      <w:divBdr>
        <w:top w:val="none" w:sz="0" w:space="0" w:color="auto"/>
        <w:left w:val="none" w:sz="0" w:space="0" w:color="auto"/>
        <w:bottom w:val="none" w:sz="0" w:space="0" w:color="auto"/>
        <w:right w:val="none" w:sz="0" w:space="0" w:color="auto"/>
      </w:divBdr>
    </w:div>
    <w:div w:id="181779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1AD0F-1E53-4E36-B26E-E6303B18B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WestEd</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Amanda Otte</cp:lastModifiedBy>
  <cp:revision>4</cp:revision>
  <cp:lastPrinted>2014-11-06T03:18:00Z</cp:lastPrinted>
  <dcterms:created xsi:type="dcterms:W3CDTF">2015-05-22T00:38:00Z</dcterms:created>
  <dcterms:modified xsi:type="dcterms:W3CDTF">2015-05-22T23:32:00Z</dcterms:modified>
</cp:coreProperties>
</file>