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1E" w:rsidRDefault="00B36AD8">
      <w:pPr>
        <w:spacing w:after="0" w:line="240" w:lineRule="auto"/>
        <w:outlineLvl w:val="0"/>
        <w:rPr>
          <w:rFonts w:cs="Arial"/>
          <w:b/>
          <w:sz w:val="28"/>
          <w:szCs w:val="28"/>
        </w:rPr>
      </w:pPr>
      <w:r w:rsidRPr="00B36AD8">
        <w:rPr>
          <w:rFonts w:cs="Arial"/>
          <w:b/>
          <w:sz w:val="28"/>
          <w:szCs w:val="28"/>
        </w:rPr>
        <w:t>Mathematics: Measurement Learning Progression</w:t>
      </w:r>
    </w:p>
    <w:p w:rsidR="00FA551E" w:rsidRDefault="00FA551E">
      <w:pPr>
        <w:spacing w:after="0" w:line="240" w:lineRule="auto"/>
        <w:rPr>
          <w:b/>
          <w:sz w:val="24"/>
          <w:szCs w:val="16"/>
        </w:rPr>
      </w:pPr>
    </w:p>
    <w:tbl>
      <w:tblPr>
        <w:tblStyle w:val="TableGrid"/>
        <w:tblpPr w:leftFromText="180" w:rightFromText="180" w:vertAnchor="text" w:tblpY="1"/>
        <w:tblOverlap w:val="never"/>
        <w:tblW w:w="4959" w:type="pct"/>
        <w:tblLook w:val="04A0"/>
      </w:tblPr>
      <w:tblGrid>
        <w:gridCol w:w="830"/>
        <w:gridCol w:w="3084"/>
        <w:gridCol w:w="3081"/>
        <w:gridCol w:w="3081"/>
        <w:gridCol w:w="3081"/>
      </w:tblGrid>
      <w:tr w:rsidR="00273CF7" w:rsidRPr="0010524E">
        <w:trPr>
          <w:tblHeader/>
        </w:trPr>
        <w:tc>
          <w:tcPr>
            <w:tcW w:w="5000" w:type="pct"/>
            <w:gridSpan w:val="5"/>
          </w:tcPr>
          <w:p w:rsidR="00FA551E" w:rsidRDefault="00B36AD8">
            <w:pPr>
              <w:rPr>
                <w:rFonts w:cstheme="minorHAnsi"/>
              </w:rPr>
            </w:pPr>
            <w:r>
              <w:rPr>
                <w:rFonts w:cstheme="minorHAnsi"/>
                <w:b/>
              </w:rPr>
              <w:t>Domain: Mathematics</w:t>
            </w:r>
          </w:p>
        </w:tc>
      </w:tr>
      <w:tr w:rsidR="00273CF7" w:rsidRPr="0010524E">
        <w:trPr>
          <w:tblHeader/>
        </w:trPr>
        <w:tc>
          <w:tcPr>
            <w:tcW w:w="5000" w:type="pct"/>
            <w:gridSpan w:val="5"/>
          </w:tcPr>
          <w:p w:rsidR="00FA551E" w:rsidRDefault="00B36AD8">
            <w:pPr>
              <w:rPr>
                <w:rFonts w:cstheme="minorHAnsi"/>
                <w:b/>
              </w:rPr>
            </w:pPr>
            <w:r>
              <w:rPr>
                <w:rFonts w:cstheme="minorHAnsi"/>
                <w:b/>
              </w:rPr>
              <w:t xml:space="preserve">Strand: Measurement and Data </w:t>
            </w:r>
          </w:p>
        </w:tc>
      </w:tr>
      <w:tr w:rsidR="00273CF7" w:rsidRPr="0010524E">
        <w:trPr>
          <w:tblHeader/>
        </w:trPr>
        <w:tc>
          <w:tcPr>
            <w:tcW w:w="5000" w:type="pct"/>
            <w:gridSpan w:val="5"/>
          </w:tcPr>
          <w:p w:rsidR="00FA551E" w:rsidRDefault="00B36AD8" w:rsidP="0062025F">
            <w:pPr>
              <w:rPr>
                <w:rFonts w:cstheme="minorHAnsi"/>
                <w:b/>
              </w:rPr>
            </w:pPr>
            <w:r>
              <w:rPr>
                <w:rFonts w:cstheme="minorHAnsi"/>
                <w:b/>
              </w:rPr>
              <w:t xml:space="preserve">Learning Progression: </w:t>
            </w:r>
            <w:r>
              <w:rPr>
                <w:b/>
              </w:rPr>
              <w:t xml:space="preserve">Measurement </w:t>
            </w:r>
          </w:p>
        </w:tc>
      </w:tr>
      <w:tr w:rsidR="00273CF7" w:rsidRPr="0010524E">
        <w:trPr>
          <w:tblHeader/>
        </w:trPr>
        <w:tc>
          <w:tcPr>
            <w:tcW w:w="5000" w:type="pct"/>
            <w:gridSpan w:val="5"/>
            <w:tcBorders>
              <w:bottom w:val="single" w:sz="12" w:space="0" w:color="auto"/>
            </w:tcBorders>
          </w:tcPr>
          <w:p w:rsidR="00FA551E" w:rsidRDefault="00B36AD8">
            <w:pPr>
              <w:rPr>
                <w:rFonts w:cstheme="minorHAnsi"/>
                <w:b/>
              </w:rPr>
            </w:pPr>
            <w:r w:rsidRPr="00B36AD8">
              <w:rPr>
                <w:rFonts w:cstheme="minorHAnsi"/>
                <w:b/>
              </w:rPr>
              <w:t>Operational Definition: Measures, compares, orders, and describes objects by a measurable attribute</w:t>
            </w:r>
          </w:p>
        </w:tc>
      </w:tr>
      <w:tr w:rsidR="0010524E" w:rsidRPr="0010524E" w:rsidTr="0010524E">
        <w:trPr>
          <w:tblHeader/>
        </w:trPr>
        <w:tc>
          <w:tcPr>
            <w:tcW w:w="315" w:type="pct"/>
            <w:tcBorders>
              <w:top w:val="single" w:sz="12" w:space="0" w:color="auto"/>
              <w:left w:val="single" w:sz="4" w:space="0" w:color="auto"/>
              <w:bottom w:val="single" w:sz="4" w:space="0" w:color="auto"/>
              <w:right w:val="single" w:sz="4" w:space="0" w:color="auto"/>
            </w:tcBorders>
          </w:tcPr>
          <w:p w:rsidR="00FA551E" w:rsidRDefault="00FA551E">
            <w:pPr>
              <w:jc w:val="center"/>
              <w:rPr>
                <w:rFonts w:cstheme="minorHAnsi"/>
                <w:b/>
              </w:rPr>
            </w:pPr>
          </w:p>
        </w:tc>
        <w:tc>
          <w:tcPr>
            <w:tcW w:w="1172" w:type="pct"/>
            <w:tcBorders>
              <w:top w:val="single" w:sz="12" w:space="0" w:color="auto"/>
              <w:left w:val="single" w:sz="4" w:space="0" w:color="auto"/>
              <w:bottom w:val="single" w:sz="4" w:space="0" w:color="auto"/>
              <w:right w:val="single" w:sz="4" w:space="0" w:color="auto"/>
            </w:tcBorders>
            <w:shd w:val="clear" w:color="auto" w:fill="auto"/>
          </w:tcPr>
          <w:p w:rsidR="00FA551E" w:rsidRDefault="00B36AD8">
            <w:pPr>
              <w:jc w:val="center"/>
              <w:rPr>
                <w:rFonts w:cstheme="minorHAnsi"/>
                <w:b/>
              </w:rPr>
            </w:pPr>
            <w:r w:rsidRPr="00B36AD8">
              <w:rPr>
                <w:rFonts w:cstheme="minorHAnsi"/>
                <w:b/>
              </w:rPr>
              <w:t>A</w:t>
            </w:r>
          </w:p>
        </w:tc>
        <w:tc>
          <w:tcPr>
            <w:tcW w:w="1171" w:type="pct"/>
            <w:tcBorders>
              <w:top w:val="single" w:sz="12" w:space="0" w:color="auto"/>
              <w:left w:val="single" w:sz="4" w:space="0" w:color="auto"/>
              <w:bottom w:val="single" w:sz="4" w:space="0" w:color="auto"/>
              <w:right w:val="single" w:sz="4" w:space="0" w:color="auto"/>
            </w:tcBorders>
          </w:tcPr>
          <w:p w:rsidR="00FA551E" w:rsidRDefault="00B36AD8">
            <w:pPr>
              <w:jc w:val="center"/>
              <w:rPr>
                <w:rFonts w:cstheme="minorHAnsi"/>
                <w:b/>
              </w:rPr>
            </w:pPr>
            <w:r w:rsidRPr="00B36AD8">
              <w:rPr>
                <w:rFonts w:cstheme="minorHAnsi"/>
                <w:b/>
              </w:rPr>
              <w:t>B</w:t>
            </w:r>
          </w:p>
        </w:tc>
        <w:tc>
          <w:tcPr>
            <w:tcW w:w="1171" w:type="pct"/>
            <w:tcBorders>
              <w:top w:val="single" w:sz="12" w:space="0" w:color="auto"/>
              <w:left w:val="single" w:sz="4" w:space="0" w:color="auto"/>
              <w:bottom w:val="single" w:sz="4" w:space="0" w:color="auto"/>
              <w:right w:val="single" w:sz="4" w:space="0" w:color="auto"/>
            </w:tcBorders>
          </w:tcPr>
          <w:p w:rsidR="00FA551E" w:rsidRDefault="00B36AD8">
            <w:pPr>
              <w:jc w:val="center"/>
              <w:rPr>
                <w:rFonts w:cstheme="minorHAnsi"/>
                <w:b/>
              </w:rPr>
            </w:pPr>
            <w:r w:rsidRPr="00B36AD8">
              <w:rPr>
                <w:rFonts w:cstheme="minorHAnsi"/>
                <w:b/>
              </w:rPr>
              <w:t>C</w:t>
            </w:r>
          </w:p>
        </w:tc>
        <w:tc>
          <w:tcPr>
            <w:tcW w:w="1172" w:type="pct"/>
            <w:tcBorders>
              <w:top w:val="single" w:sz="12" w:space="0" w:color="auto"/>
              <w:left w:val="single" w:sz="4" w:space="0" w:color="auto"/>
              <w:bottom w:val="single" w:sz="4" w:space="0" w:color="auto"/>
              <w:right w:val="single" w:sz="4" w:space="0" w:color="auto"/>
            </w:tcBorders>
          </w:tcPr>
          <w:p w:rsidR="00FA551E" w:rsidRDefault="00B36AD8">
            <w:pPr>
              <w:jc w:val="center"/>
              <w:rPr>
                <w:rFonts w:cstheme="minorHAnsi"/>
                <w:b/>
              </w:rPr>
            </w:pPr>
            <w:r w:rsidRPr="00B36AD8">
              <w:rPr>
                <w:rFonts w:cstheme="minorHAnsi"/>
                <w:b/>
              </w:rPr>
              <w:t>D</w:t>
            </w:r>
          </w:p>
        </w:tc>
      </w:tr>
    </w:tbl>
    <w:tbl>
      <w:tblPr>
        <w:tblStyle w:val="TableGrid"/>
        <w:tblW w:w="4959" w:type="pct"/>
        <w:tblBorders>
          <w:top w:val="none" w:sz="0" w:space="0" w:color="auto"/>
        </w:tblBorders>
        <w:tblLook w:val="04A0"/>
      </w:tblPr>
      <w:tblGrid>
        <w:gridCol w:w="856"/>
        <w:gridCol w:w="3076"/>
        <w:gridCol w:w="3076"/>
        <w:gridCol w:w="3076"/>
        <w:gridCol w:w="3073"/>
      </w:tblGrid>
      <w:tr w:rsidR="00273CF7" w:rsidRPr="0010524E" w:rsidTr="00497731">
        <w:trPr>
          <w:cantSplit/>
          <w:trHeight w:val="2421"/>
        </w:trPr>
        <w:tc>
          <w:tcPr>
            <w:tcW w:w="325" w:type="pct"/>
            <w:textDirection w:val="btLr"/>
            <w:vAlign w:val="center"/>
          </w:tcPr>
          <w:p w:rsidR="00FA551E" w:rsidRDefault="00B36AD8">
            <w:pPr>
              <w:ind w:left="113" w:right="113"/>
              <w:jc w:val="right"/>
              <w:rPr>
                <w:b/>
                <w:color w:val="000000"/>
              </w:rPr>
            </w:pPr>
            <w:r w:rsidRPr="00B36AD8">
              <w:rPr>
                <w:b/>
                <w:color w:val="000000"/>
              </w:rPr>
              <w:t>Identifying/Comparing/Measuring</w:t>
            </w:r>
          </w:p>
        </w:tc>
        <w:tc>
          <w:tcPr>
            <w:tcW w:w="1169" w:type="pct"/>
            <w:shd w:val="clear" w:color="auto" w:fill="auto"/>
          </w:tcPr>
          <w:p w:rsidR="00FA551E" w:rsidRDefault="00497731">
            <w:pPr>
              <w:rPr>
                <w:rFonts w:cstheme="minorHAnsi"/>
              </w:rPr>
            </w:pPr>
            <w:r>
              <w:rPr>
                <w:rFonts w:cstheme="minorHAnsi"/>
              </w:rPr>
              <w:t>Responds to communication with others.</w:t>
            </w:r>
          </w:p>
        </w:tc>
        <w:tc>
          <w:tcPr>
            <w:tcW w:w="1169" w:type="pct"/>
            <w:shd w:val="clear" w:color="auto" w:fill="D9D9D9" w:themeFill="background1" w:themeFillShade="D9"/>
          </w:tcPr>
          <w:p w:rsidR="00FA551E" w:rsidRDefault="00FA551E"/>
        </w:tc>
        <w:tc>
          <w:tcPr>
            <w:tcW w:w="1169" w:type="pct"/>
            <w:shd w:val="clear" w:color="auto" w:fill="D9D9D9" w:themeFill="background1" w:themeFillShade="D9"/>
          </w:tcPr>
          <w:p w:rsidR="00FA551E" w:rsidRDefault="00FA551E">
            <w:pPr>
              <w:rPr>
                <w:szCs w:val="20"/>
              </w:rPr>
            </w:pPr>
          </w:p>
        </w:tc>
        <w:tc>
          <w:tcPr>
            <w:tcW w:w="1169" w:type="pct"/>
            <w:shd w:val="clear" w:color="auto" w:fill="auto"/>
          </w:tcPr>
          <w:p w:rsidR="00FA551E" w:rsidRDefault="00B36AD8">
            <w:pPr>
              <w:rPr>
                <w:szCs w:val="20"/>
              </w:rPr>
            </w:pPr>
            <w:r w:rsidRPr="00B36AD8">
              <w:rPr>
                <w:szCs w:val="20"/>
              </w:rPr>
              <w:t>Understands or uses simple words, signs, or gestures that describe measurable attributes (e.g., big, little, heavy, tall).</w:t>
            </w:r>
          </w:p>
          <w:p w:rsidR="00FA551E" w:rsidRDefault="00FA551E">
            <w:pPr>
              <w:rPr>
                <w:szCs w:val="20"/>
              </w:rPr>
            </w:pPr>
          </w:p>
        </w:tc>
      </w:tr>
    </w:tbl>
    <w:p w:rsidR="00FA551E" w:rsidRDefault="00FA551E" w:rsidP="0010524E">
      <w:pPr>
        <w:spacing w:after="0" w:line="240" w:lineRule="auto"/>
        <w:rPr>
          <w:sz w:val="24"/>
          <w:szCs w:val="16"/>
        </w:rPr>
        <w:sectPr w:rsidR="00FA551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1350" w:bottom="1080" w:left="1440" w:header="720" w:footer="720" w:gutter="0"/>
          <w:cols w:space="720"/>
          <w:titlePg/>
          <w:docGrid w:linePitch="360"/>
        </w:sectPr>
      </w:pPr>
    </w:p>
    <w:p w:rsidR="00FA551E" w:rsidRDefault="00B36AD8">
      <w:pPr>
        <w:spacing w:after="0" w:line="240" w:lineRule="auto"/>
        <w:rPr>
          <w:rFonts w:eastAsiaTheme="minorHAnsi" w:cs="Frutiger-BoldCn"/>
          <w:b/>
          <w:bCs/>
          <w:color w:val="000000"/>
          <w:sz w:val="20"/>
        </w:rPr>
      </w:pPr>
      <w:r w:rsidRPr="00B36AD8">
        <w:rPr>
          <w:rFonts w:cs="Frutiger-BoldCn"/>
          <w:b/>
          <w:bCs/>
          <w:sz w:val="24"/>
          <w:szCs w:val="28"/>
        </w:rPr>
        <w:lastRenderedPageBreak/>
        <w:t>Observational Rubric:</w:t>
      </w:r>
      <w:r w:rsidRPr="00B36AD8">
        <w:rPr>
          <w:rFonts w:cs="Frutiger-BoldCn"/>
          <w:bCs/>
          <w:sz w:val="24"/>
          <w:szCs w:val="28"/>
        </w:rPr>
        <w:t xml:space="preserve"> </w:t>
      </w:r>
      <w:r w:rsidRPr="00B36AD8">
        <w:rPr>
          <w:rFonts w:cs="Frutiger-BoldCn"/>
          <w:bCs/>
          <w:szCs w:val="28"/>
        </w:rPr>
        <w:t>Identifying/Comparing/Measuring</w:t>
      </w:r>
    </w:p>
    <w:tbl>
      <w:tblPr>
        <w:tblStyle w:val="TableGrid2"/>
        <w:tblW w:w="13068" w:type="dxa"/>
        <w:tblLook w:val="04A0"/>
      </w:tblPr>
      <w:tblGrid>
        <w:gridCol w:w="2088"/>
        <w:gridCol w:w="1890"/>
        <w:gridCol w:w="4140"/>
        <w:gridCol w:w="4950"/>
      </w:tblGrid>
      <w:tr w:rsidR="00273CF7" w:rsidRPr="0010524E" w:rsidTr="00497731">
        <w:trPr>
          <w:trHeight w:val="516"/>
        </w:trPr>
        <w:tc>
          <w:tcPr>
            <w:tcW w:w="2088" w:type="dxa"/>
            <w:vAlign w:val="center"/>
          </w:tcPr>
          <w:p w:rsidR="00FA551E" w:rsidRDefault="00B36AD8">
            <w:pPr>
              <w:jc w:val="center"/>
              <w:rPr>
                <w:rFonts w:cs="Frutiger-BoldCn"/>
                <w:b/>
                <w:bCs/>
                <w:color w:val="000000"/>
              </w:rPr>
            </w:pPr>
            <w:r w:rsidRPr="00B36AD8">
              <w:rPr>
                <w:rFonts w:cs="Frutiger-BoldCn"/>
                <w:b/>
                <w:bCs/>
                <w:color w:val="000000"/>
              </w:rPr>
              <w:t>Directions</w:t>
            </w:r>
          </w:p>
        </w:tc>
        <w:tc>
          <w:tcPr>
            <w:tcW w:w="1890" w:type="dxa"/>
            <w:vAlign w:val="center"/>
          </w:tcPr>
          <w:p w:rsidR="00FA551E" w:rsidRDefault="00B36AD8">
            <w:pPr>
              <w:jc w:val="center"/>
              <w:rPr>
                <w:rFonts w:cs="Frutiger-BoldCn"/>
                <w:b/>
                <w:bCs/>
                <w:color w:val="000000"/>
              </w:rPr>
            </w:pPr>
            <w:r w:rsidRPr="00B36AD8">
              <w:rPr>
                <w:rFonts w:cs="Frutiger-BoldCn"/>
                <w:b/>
                <w:bCs/>
                <w:color w:val="000000"/>
              </w:rPr>
              <w:t>Level</w:t>
            </w:r>
          </w:p>
        </w:tc>
        <w:tc>
          <w:tcPr>
            <w:tcW w:w="4140" w:type="dxa"/>
            <w:vAlign w:val="center"/>
          </w:tcPr>
          <w:p w:rsidR="00FA551E" w:rsidRDefault="00B36AD8">
            <w:pPr>
              <w:jc w:val="center"/>
              <w:rPr>
                <w:rFonts w:cs="Frutiger-BoldCn"/>
                <w:b/>
                <w:bCs/>
                <w:color w:val="000000"/>
              </w:rPr>
            </w:pPr>
            <w:r w:rsidRPr="00B36AD8">
              <w:rPr>
                <w:rFonts w:cs="Frutiger-BoldCn"/>
                <w:b/>
                <w:bCs/>
                <w:color w:val="000000"/>
              </w:rPr>
              <w:t>Rubric</w:t>
            </w:r>
          </w:p>
        </w:tc>
        <w:tc>
          <w:tcPr>
            <w:tcW w:w="4950" w:type="dxa"/>
            <w:vAlign w:val="center"/>
          </w:tcPr>
          <w:p w:rsidR="00FA551E" w:rsidRDefault="00B36AD8">
            <w:pPr>
              <w:jc w:val="center"/>
              <w:rPr>
                <w:rFonts w:cs="Frutiger-BoldCn"/>
                <w:b/>
                <w:bCs/>
                <w:color w:val="000000"/>
              </w:rPr>
            </w:pPr>
            <w:r w:rsidRPr="00B36AD8">
              <w:rPr>
                <w:rFonts w:cs="Frutiger-BoldCn"/>
                <w:b/>
                <w:bCs/>
                <w:color w:val="000000"/>
              </w:rPr>
              <w:t>Evidence Examples</w:t>
            </w:r>
          </w:p>
        </w:tc>
      </w:tr>
      <w:tr w:rsidR="00497731" w:rsidRPr="0010524E" w:rsidTr="00497731">
        <w:trPr>
          <w:trHeight w:val="485"/>
        </w:trPr>
        <w:tc>
          <w:tcPr>
            <w:tcW w:w="2088" w:type="dxa"/>
            <w:vMerge w:val="restart"/>
          </w:tcPr>
          <w:p w:rsidR="00497731" w:rsidRPr="00B36AD8" w:rsidRDefault="00497731" w:rsidP="00497731">
            <w:pPr>
              <w:rPr>
                <w:rFonts w:cs="Frutiger-BoldCn"/>
                <w:bCs/>
                <w:color w:val="000000"/>
              </w:rPr>
            </w:pPr>
            <w:r w:rsidRPr="00B36AD8">
              <w:rPr>
                <w:rFonts w:cs="Frutiger-BoldCn"/>
                <w:bCs/>
                <w:color w:val="000000"/>
              </w:rPr>
              <w:t>(</w:t>
            </w:r>
            <w:r w:rsidR="0006218D" w:rsidRPr="0006218D">
              <w:rPr>
                <w:rFonts w:cs="Frutiger-BoldCn"/>
                <w:bCs/>
                <w:color w:val="000000"/>
              </w:rPr>
              <w:t>Same as Levels 1-5</w:t>
            </w:r>
            <w:r w:rsidRPr="00B36AD8">
              <w:rPr>
                <w:rFonts w:cs="Frutiger-BoldCn"/>
                <w:bCs/>
                <w:color w:val="000000"/>
              </w:rPr>
              <w:t>)</w:t>
            </w:r>
          </w:p>
        </w:tc>
        <w:tc>
          <w:tcPr>
            <w:tcW w:w="1890" w:type="dxa"/>
            <w:vAlign w:val="center"/>
          </w:tcPr>
          <w:p w:rsidR="00497731" w:rsidRPr="00B36AD8" w:rsidRDefault="00497731">
            <w:pPr>
              <w:jc w:val="center"/>
              <w:rPr>
                <w:rFonts w:cs="Frutiger-BoldCn"/>
                <w:b/>
                <w:bCs/>
                <w:color w:val="000000"/>
              </w:rPr>
            </w:pPr>
            <w:r>
              <w:rPr>
                <w:rFonts w:cs="Frutiger-BoldCn"/>
                <w:b/>
                <w:bCs/>
                <w:color w:val="000000"/>
              </w:rPr>
              <w:t>A</w:t>
            </w:r>
          </w:p>
        </w:tc>
        <w:tc>
          <w:tcPr>
            <w:tcW w:w="4140" w:type="dxa"/>
          </w:tcPr>
          <w:p w:rsidR="00497731" w:rsidRPr="00B36AD8" w:rsidRDefault="00497731" w:rsidP="004C4E19">
            <w:pPr>
              <w:rPr>
                <w:szCs w:val="20"/>
              </w:rPr>
            </w:pPr>
            <w:r>
              <w:rPr>
                <w:rFonts w:cstheme="minorHAnsi"/>
              </w:rPr>
              <w:t>Child responds to communication with others.</w:t>
            </w:r>
          </w:p>
        </w:tc>
        <w:tc>
          <w:tcPr>
            <w:tcW w:w="4950" w:type="dxa"/>
          </w:tcPr>
          <w:p w:rsidR="00497731" w:rsidRPr="00431486" w:rsidRDefault="00497731" w:rsidP="004C4E19">
            <w:pPr>
              <w:rPr>
                <w:szCs w:val="20"/>
              </w:rPr>
            </w:pPr>
            <w:r w:rsidRPr="00431486">
              <w:rPr>
                <w:b/>
                <w:szCs w:val="20"/>
              </w:rPr>
              <w:t>Penelope</w:t>
            </w:r>
            <w:r>
              <w:rPr>
                <w:szCs w:val="20"/>
              </w:rPr>
              <w:t xml:space="preserve">—Penelope oriented toward me when I </w:t>
            </w:r>
            <w:r w:rsidR="00515F1B">
              <w:rPr>
                <w:szCs w:val="20"/>
              </w:rPr>
              <w:t>touched</w:t>
            </w:r>
            <w:r>
              <w:rPr>
                <w:szCs w:val="20"/>
              </w:rPr>
              <w:t xml:space="preserve"> or looked at her.</w:t>
            </w:r>
          </w:p>
        </w:tc>
      </w:tr>
      <w:tr w:rsidR="00497731" w:rsidRPr="0010524E" w:rsidTr="00497731">
        <w:trPr>
          <w:trHeight w:val="485"/>
        </w:trPr>
        <w:tc>
          <w:tcPr>
            <w:tcW w:w="2088" w:type="dxa"/>
            <w:vMerge/>
          </w:tcPr>
          <w:p w:rsidR="00497731" w:rsidRDefault="00497731">
            <w:pPr>
              <w:rPr>
                <w:rFonts w:cs="Frutiger-BoldCn"/>
                <w:bCs/>
                <w:color w:val="000000"/>
              </w:rPr>
            </w:pPr>
          </w:p>
        </w:tc>
        <w:tc>
          <w:tcPr>
            <w:tcW w:w="1890" w:type="dxa"/>
            <w:vAlign w:val="center"/>
          </w:tcPr>
          <w:p w:rsidR="00497731" w:rsidRDefault="00497731">
            <w:pPr>
              <w:jc w:val="center"/>
              <w:rPr>
                <w:rFonts w:cs="Frutiger-BoldCn"/>
                <w:b/>
                <w:bCs/>
                <w:color w:val="000000"/>
              </w:rPr>
            </w:pPr>
            <w:r w:rsidRPr="00B36AD8">
              <w:rPr>
                <w:rFonts w:cs="Frutiger-BoldCn"/>
                <w:b/>
                <w:bCs/>
                <w:color w:val="000000"/>
              </w:rPr>
              <w:t>D</w:t>
            </w:r>
          </w:p>
        </w:tc>
        <w:tc>
          <w:tcPr>
            <w:tcW w:w="4140" w:type="dxa"/>
          </w:tcPr>
          <w:p w:rsidR="00497731" w:rsidRDefault="00497731">
            <w:pPr>
              <w:rPr>
                <w:rFonts w:cs="Frutiger-BoldCn"/>
                <w:b/>
                <w:bCs/>
                <w:color w:val="000000"/>
              </w:rPr>
            </w:pPr>
            <w:r w:rsidRPr="00B36AD8">
              <w:rPr>
                <w:szCs w:val="20"/>
              </w:rPr>
              <w:t>Child understands or uses simple words, signs, or gestures that describe measurable attributes (e.g., big, little, heavy, tall).</w:t>
            </w:r>
          </w:p>
        </w:tc>
        <w:tc>
          <w:tcPr>
            <w:tcW w:w="4950" w:type="dxa"/>
          </w:tcPr>
          <w:p w:rsidR="00497731" w:rsidRDefault="00497731">
            <w:r w:rsidRPr="00B36AD8">
              <w:rPr>
                <w:b/>
              </w:rPr>
              <w:t>Paul</w:t>
            </w:r>
            <w:r w:rsidRPr="00B36AD8">
              <w:t>—Paul held his hand high above his head and said, “It’s this big,” when describing the slide outside in the play yard.</w:t>
            </w:r>
          </w:p>
        </w:tc>
      </w:tr>
      <w:tr w:rsidR="00497731" w:rsidRPr="0010524E" w:rsidTr="00497731">
        <w:trPr>
          <w:trHeight w:val="620"/>
        </w:trPr>
        <w:tc>
          <w:tcPr>
            <w:tcW w:w="2088" w:type="dxa"/>
            <w:vMerge/>
          </w:tcPr>
          <w:p w:rsidR="00497731" w:rsidRDefault="00497731">
            <w:pPr>
              <w:rPr>
                <w:rFonts w:cs="Frutiger-BoldCn"/>
                <w:b/>
                <w:bCs/>
                <w:color w:val="000000"/>
              </w:rPr>
            </w:pPr>
          </w:p>
        </w:tc>
        <w:tc>
          <w:tcPr>
            <w:tcW w:w="1890" w:type="dxa"/>
            <w:shd w:val="clear" w:color="auto" w:fill="auto"/>
            <w:vAlign w:val="center"/>
          </w:tcPr>
          <w:p w:rsidR="00497731" w:rsidRDefault="00497731" w:rsidP="00497731">
            <w:pPr>
              <w:jc w:val="center"/>
              <w:rPr>
                <w:rFonts w:cs="Frutiger-BoldCn"/>
                <w:b/>
                <w:bCs/>
                <w:color w:val="000000"/>
              </w:rPr>
            </w:pPr>
            <w:r w:rsidRPr="00B36AD8">
              <w:rPr>
                <w:rFonts w:cs="Frutiger-BoldCn"/>
                <w:b/>
                <w:bCs/>
                <w:color w:val="000000"/>
              </w:rPr>
              <w:t>Adaptations</w:t>
            </w:r>
            <w:r>
              <w:rPr>
                <w:rFonts w:cs="Frutiger-BoldCn"/>
                <w:b/>
                <w:bCs/>
                <w:color w:val="000000"/>
              </w:rPr>
              <w:t>: Evidence Examples</w:t>
            </w:r>
          </w:p>
        </w:tc>
        <w:tc>
          <w:tcPr>
            <w:tcW w:w="4140" w:type="dxa"/>
          </w:tcPr>
          <w:p w:rsidR="00497731" w:rsidRDefault="00497731">
            <w:pPr>
              <w:pStyle w:val="ColorfulList-Accent11"/>
              <w:tabs>
                <w:tab w:val="center" w:pos="1488"/>
              </w:tabs>
              <w:ind w:left="0"/>
              <w:rPr>
                <w:rFonts w:asciiTheme="minorHAnsi" w:hAnsiTheme="minorHAnsi"/>
              </w:rPr>
            </w:pPr>
            <w:r w:rsidRPr="00B36AD8">
              <w:rPr>
                <w:rFonts w:asciiTheme="minorHAnsi" w:hAnsiTheme="minorHAnsi"/>
                <w:b/>
              </w:rPr>
              <w:t>Vision</w:t>
            </w:r>
            <w:r w:rsidR="00605175" w:rsidRPr="001A34E1">
              <w:rPr>
                <w:rFonts w:asciiTheme="minorHAnsi" w:hAnsiTheme="minorHAnsi"/>
                <w:b/>
              </w:rPr>
              <w:t>:</w:t>
            </w:r>
          </w:p>
          <w:p w:rsidR="00497731" w:rsidRDefault="00497731">
            <w:pPr>
              <w:pStyle w:val="ColorfulList-Accent11"/>
              <w:ind w:left="0"/>
              <w:rPr>
                <w:rFonts w:asciiTheme="minorHAnsi" w:hAnsiTheme="minorHAnsi"/>
                <w:b/>
              </w:rPr>
            </w:pPr>
          </w:p>
          <w:p w:rsidR="00497731" w:rsidRDefault="00497731">
            <w:pPr>
              <w:pStyle w:val="ColorfulList-Accent11"/>
              <w:ind w:left="0"/>
              <w:rPr>
                <w:rFonts w:asciiTheme="minorHAnsi" w:hAnsiTheme="minorHAnsi"/>
                <w:b/>
              </w:rPr>
            </w:pPr>
          </w:p>
          <w:p w:rsidR="00497731" w:rsidRDefault="00497731">
            <w:pPr>
              <w:pStyle w:val="ColorfulList-Accent11"/>
              <w:ind w:left="0"/>
              <w:rPr>
                <w:rFonts w:asciiTheme="minorHAnsi" w:hAnsiTheme="minorHAnsi"/>
                <w:b/>
              </w:rPr>
            </w:pPr>
          </w:p>
          <w:p w:rsidR="002F177C" w:rsidRDefault="002F177C">
            <w:pPr>
              <w:pStyle w:val="ColorfulList-Accent11"/>
              <w:ind w:left="0"/>
              <w:rPr>
                <w:rFonts w:asciiTheme="minorHAnsi" w:hAnsiTheme="minorHAnsi"/>
                <w:b/>
              </w:rPr>
            </w:pPr>
          </w:p>
          <w:p w:rsidR="002F177C" w:rsidRDefault="002F177C">
            <w:pPr>
              <w:pStyle w:val="ColorfulList-Accent11"/>
              <w:ind w:left="0"/>
              <w:rPr>
                <w:rFonts w:asciiTheme="minorHAnsi" w:hAnsiTheme="minorHAnsi"/>
                <w:b/>
              </w:rPr>
            </w:pPr>
          </w:p>
          <w:p w:rsidR="002F177C" w:rsidRDefault="002F177C">
            <w:pPr>
              <w:pStyle w:val="ColorfulList-Accent11"/>
              <w:ind w:left="0"/>
              <w:rPr>
                <w:rFonts w:asciiTheme="minorHAnsi" w:hAnsiTheme="minorHAnsi"/>
                <w:b/>
              </w:rPr>
            </w:pPr>
          </w:p>
          <w:p w:rsidR="00497731" w:rsidRDefault="00497731" w:rsidP="002F177C">
            <w:pPr>
              <w:pStyle w:val="ColorfulList-Accent11"/>
              <w:ind w:left="0"/>
              <w:rPr>
                <w:rFonts w:asciiTheme="minorHAnsi" w:hAnsiTheme="minorHAnsi"/>
              </w:rPr>
            </w:pPr>
            <w:r w:rsidRPr="00B36AD8">
              <w:rPr>
                <w:rFonts w:asciiTheme="minorHAnsi" w:hAnsiTheme="minorHAnsi"/>
                <w:b/>
              </w:rPr>
              <w:t>Communication</w:t>
            </w:r>
            <w:r w:rsidR="00605175" w:rsidRPr="001A34E1">
              <w:rPr>
                <w:rFonts w:asciiTheme="minorHAnsi" w:hAnsiTheme="minorHAnsi"/>
                <w:b/>
              </w:rPr>
              <w:t>:</w:t>
            </w:r>
            <w:bookmarkStart w:id="0" w:name="_GoBack"/>
            <w:bookmarkEnd w:id="0"/>
          </w:p>
        </w:tc>
        <w:tc>
          <w:tcPr>
            <w:tcW w:w="4950" w:type="dxa"/>
          </w:tcPr>
          <w:p w:rsidR="00497731" w:rsidRDefault="00497731">
            <w:pPr>
              <w:rPr>
                <w:rFonts w:cs="Frutiger-BoldCn"/>
                <w:bCs/>
                <w:color w:val="000000"/>
              </w:rPr>
            </w:pPr>
            <w:proofErr w:type="spellStart"/>
            <w:r w:rsidRPr="00B36AD8">
              <w:rPr>
                <w:rFonts w:cs="Frutiger-BoldCn"/>
                <w:b/>
                <w:bCs/>
                <w:color w:val="000000"/>
              </w:rPr>
              <w:t>Carly</w:t>
            </w:r>
            <w:proofErr w:type="spellEnd"/>
            <w:r w:rsidRPr="00B36AD8">
              <w:t>—</w:t>
            </w:r>
            <w:r w:rsidRPr="00B36AD8">
              <w:rPr>
                <w:rFonts w:cs="Frutiger-BoldCn"/>
                <w:bCs/>
                <w:color w:val="000000"/>
              </w:rPr>
              <w:t>While playing in the sandbox,</w:t>
            </w:r>
            <w:r w:rsidRPr="00B36AD8">
              <w:rPr>
                <w:rFonts w:cs="Frutiger-BoldCn"/>
                <w:b/>
                <w:bCs/>
                <w:color w:val="000000"/>
              </w:rPr>
              <w:t xml:space="preserve"> </w:t>
            </w:r>
            <w:r w:rsidRPr="00B36AD8">
              <w:rPr>
                <w:rFonts w:cs="Frutiger-BoldCn"/>
                <w:bCs/>
                <w:color w:val="000000"/>
              </w:rPr>
              <w:t xml:space="preserve">Sasha asked </w:t>
            </w:r>
            <w:proofErr w:type="spellStart"/>
            <w:r w:rsidRPr="00B36AD8">
              <w:rPr>
                <w:rFonts w:cs="Frutiger-BoldCn"/>
                <w:bCs/>
                <w:color w:val="000000"/>
              </w:rPr>
              <w:t>Carly</w:t>
            </w:r>
            <w:proofErr w:type="spellEnd"/>
            <w:r w:rsidRPr="00B36AD8">
              <w:rPr>
                <w:rFonts w:cs="Frutiger-BoldCn"/>
                <w:bCs/>
                <w:color w:val="000000"/>
              </w:rPr>
              <w:t xml:space="preserve"> to hand her the big bucket. </w:t>
            </w:r>
            <w:proofErr w:type="spellStart"/>
            <w:r w:rsidRPr="00B36AD8">
              <w:rPr>
                <w:rFonts w:cs="Frutiger-BoldCn"/>
                <w:bCs/>
                <w:color w:val="000000"/>
              </w:rPr>
              <w:t>Carly</w:t>
            </w:r>
            <w:proofErr w:type="spellEnd"/>
            <w:r w:rsidRPr="00B36AD8">
              <w:rPr>
                <w:rFonts w:cs="Frutiger-BoldCn"/>
                <w:bCs/>
                <w:color w:val="000000"/>
              </w:rPr>
              <w:t xml:space="preserve"> used her hands to explore her surrounding space to locate the bucket, explore its perimeter, and reach inside to discover it was full of sand. She then lifted it up and handed it to Sasha, saying, “It’s heavy!”</w:t>
            </w:r>
          </w:p>
          <w:p w:rsidR="00497731" w:rsidRDefault="00497731">
            <w:pPr>
              <w:rPr>
                <w:rFonts w:cs="Frutiger-BoldCn"/>
                <w:bCs/>
                <w:color w:val="000000"/>
              </w:rPr>
            </w:pPr>
          </w:p>
          <w:p w:rsidR="00497731" w:rsidRDefault="00497731">
            <w:pPr>
              <w:rPr>
                <w:rFonts w:cs="Frutiger-BoldCn"/>
                <w:bCs/>
                <w:color w:val="000000"/>
              </w:rPr>
            </w:pPr>
            <w:r w:rsidRPr="00B36AD8">
              <w:rPr>
                <w:rFonts w:cs="Frutiger-BoldCn"/>
                <w:b/>
                <w:bCs/>
                <w:color w:val="000000"/>
              </w:rPr>
              <w:t>Zachary</w:t>
            </w:r>
            <w:r w:rsidRPr="00B36AD8">
              <w:t>—</w:t>
            </w:r>
            <w:r w:rsidRPr="00B36AD8">
              <w:rPr>
                <w:rFonts w:cs="Frutiger-BoldCn"/>
                <w:bCs/>
                <w:color w:val="000000"/>
              </w:rPr>
              <w:t>Zachary used his communication board</w:t>
            </w:r>
            <w:r w:rsidR="002F177C">
              <w:rPr>
                <w:rFonts w:cs="Frutiger-BoldCn"/>
                <w:bCs/>
                <w:color w:val="000000"/>
              </w:rPr>
              <w:t>,</w:t>
            </w:r>
            <w:r w:rsidRPr="00B36AD8">
              <w:rPr>
                <w:rFonts w:cs="Frutiger-BoldCn"/>
                <w:bCs/>
                <w:color w:val="000000"/>
              </w:rPr>
              <w:t xml:space="preserve"> </w:t>
            </w:r>
            <w:r w:rsidR="002F177C">
              <w:rPr>
                <w:rFonts w:cs="Frutiger-BoldCn"/>
                <w:bCs/>
                <w:color w:val="000000"/>
              </w:rPr>
              <w:t xml:space="preserve">which was programmed with words that describe measurable attributes, </w:t>
            </w:r>
            <w:r w:rsidRPr="00B36AD8">
              <w:rPr>
                <w:rFonts w:cs="Frutiger-BoldCn"/>
                <w:bCs/>
                <w:color w:val="000000"/>
              </w:rPr>
              <w:t>on a field trip to the zoo</w:t>
            </w:r>
            <w:r w:rsidR="002F177C">
              <w:rPr>
                <w:rFonts w:cs="Frutiger-BoldCn"/>
                <w:bCs/>
                <w:color w:val="000000"/>
              </w:rPr>
              <w:t xml:space="preserve">. He </w:t>
            </w:r>
            <w:r w:rsidRPr="00B36AD8">
              <w:rPr>
                <w:rFonts w:cs="Frutiger-BoldCn"/>
                <w:bCs/>
                <w:color w:val="000000"/>
              </w:rPr>
              <w:t>describ</w:t>
            </w:r>
            <w:r w:rsidR="002F177C">
              <w:rPr>
                <w:rFonts w:cs="Frutiger-BoldCn"/>
                <w:bCs/>
                <w:color w:val="000000"/>
              </w:rPr>
              <w:t>ed</w:t>
            </w:r>
            <w:r w:rsidRPr="00B36AD8">
              <w:rPr>
                <w:rFonts w:cs="Frutiger-BoldCn"/>
                <w:bCs/>
                <w:color w:val="000000"/>
              </w:rPr>
              <w:t xml:space="preserve"> the</w:t>
            </w:r>
            <w:r w:rsidR="002F177C">
              <w:rPr>
                <w:rFonts w:cs="Frutiger-BoldCn"/>
                <w:bCs/>
                <w:color w:val="000000"/>
              </w:rPr>
              <w:t xml:space="preserve"> giraffe as “big” and stretched</w:t>
            </w:r>
            <w:r w:rsidRPr="00B36AD8">
              <w:rPr>
                <w:rFonts w:cs="Frutiger-BoldCn"/>
                <w:bCs/>
                <w:color w:val="000000"/>
              </w:rPr>
              <w:t xml:space="preserve"> himself up tall. Later, he used the board to communicate that the baby monkey was “little,” and crouched over a bit in his wheelchair as if to make </w:t>
            </w:r>
            <w:proofErr w:type="gramStart"/>
            <w:r w:rsidRPr="00B36AD8">
              <w:rPr>
                <w:rFonts w:cs="Frutiger-BoldCn"/>
                <w:bCs/>
                <w:color w:val="000000"/>
              </w:rPr>
              <w:t>himself</w:t>
            </w:r>
            <w:proofErr w:type="gramEnd"/>
            <w:r w:rsidRPr="00B36AD8">
              <w:rPr>
                <w:rFonts w:cs="Frutiger-BoldCn"/>
                <w:bCs/>
                <w:color w:val="000000"/>
              </w:rPr>
              <w:t xml:space="preserve"> small.</w:t>
            </w:r>
          </w:p>
          <w:p w:rsidR="00497731" w:rsidRDefault="00497731">
            <w:pPr>
              <w:rPr>
                <w:rFonts w:cs="Frutiger-BoldCn"/>
                <w:bCs/>
                <w:color w:val="000000"/>
              </w:rPr>
            </w:pPr>
          </w:p>
        </w:tc>
      </w:tr>
    </w:tbl>
    <w:p w:rsidR="00C05280" w:rsidRDefault="00C05280">
      <w:pPr>
        <w:spacing w:after="0" w:line="240" w:lineRule="auto"/>
        <w:rPr>
          <w:rFonts w:cs="Frutiger-BoldCn"/>
          <w:b/>
          <w:bCs/>
          <w:sz w:val="2"/>
          <w:szCs w:val="2"/>
        </w:rPr>
      </w:pPr>
    </w:p>
    <w:sectPr w:rsidR="00C05280" w:rsidSect="00AD77DD">
      <w:headerReference w:type="default" r:id="rId14"/>
      <w:pgSz w:w="15840" w:h="12240" w:orient="landscape" w:code="1"/>
      <w:pgMar w:top="1080" w:right="135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CD" w:rsidRDefault="00B00BCD" w:rsidP="0094039D">
      <w:pPr>
        <w:spacing w:after="0" w:line="240" w:lineRule="auto"/>
      </w:pPr>
      <w:r>
        <w:separator/>
      </w:r>
    </w:p>
  </w:endnote>
  <w:endnote w:type="continuationSeparator" w:id="0">
    <w:p w:rsidR="00B00BCD" w:rsidRDefault="00B00BCD"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CC" w:rsidRDefault="006A09B0" w:rsidP="001E51B1">
    <w:pPr>
      <w:pStyle w:val="Footer"/>
      <w:framePr w:wrap="around" w:vAnchor="text" w:hAnchor="margin" w:xAlign="right" w:y="1"/>
      <w:rPr>
        <w:rStyle w:val="PageNumber"/>
      </w:rPr>
    </w:pPr>
    <w:r>
      <w:rPr>
        <w:rStyle w:val="PageNumber"/>
      </w:rPr>
      <w:fldChar w:fldCharType="begin"/>
    </w:r>
    <w:r w:rsidR="005B51CC">
      <w:rPr>
        <w:rStyle w:val="PageNumber"/>
      </w:rPr>
      <w:instrText xml:space="preserve">PAGE  </w:instrText>
    </w:r>
    <w:r>
      <w:rPr>
        <w:rStyle w:val="PageNumber"/>
      </w:rPr>
      <w:fldChar w:fldCharType="end"/>
    </w:r>
  </w:p>
  <w:p w:rsidR="005B51CC" w:rsidRDefault="005B51CC"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CC" w:rsidRPr="00AD77DD" w:rsidRDefault="006A09B0" w:rsidP="001E51B1">
    <w:pPr>
      <w:pStyle w:val="Footer"/>
      <w:framePr w:wrap="around" w:vAnchor="text" w:hAnchor="margin" w:xAlign="right" w:y="1"/>
      <w:rPr>
        <w:rStyle w:val="PageNumber"/>
      </w:rPr>
    </w:pPr>
    <w:r w:rsidRPr="00B36AD8">
      <w:rPr>
        <w:rStyle w:val="PageNumber"/>
      </w:rPr>
      <w:fldChar w:fldCharType="begin"/>
    </w:r>
    <w:r w:rsidR="00B36AD8" w:rsidRPr="00B36AD8">
      <w:rPr>
        <w:rStyle w:val="PageNumber"/>
      </w:rPr>
      <w:instrText xml:space="preserve">PAGE  </w:instrText>
    </w:r>
    <w:r w:rsidRPr="00B36AD8">
      <w:rPr>
        <w:rStyle w:val="PageNumber"/>
      </w:rPr>
      <w:fldChar w:fldCharType="separate"/>
    </w:r>
    <w:r w:rsidR="00586043">
      <w:rPr>
        <w:rStyle w:val="PageNumber"/>
        <w:noProof/>
      </w:rPr>
      <w:t>2</w:t>
    </w:r>
    <w:r w:rsidRPr="00B36AD8">
      <w:rPr>
        <w:rStyle w:val="PageNumber"/>
      </w:rPr>
      <w:fldChar w:fldCharType="end"/>
    </w:r>
  </w:p>
  <w:p w:rsidR="005B51CC" w:rsidRDefault="005B51CC">
    <w:pPr>
      <w:pStyle w:val="Footer"/>
    </w:pPr>
    <w:r w:rsidRPr="00BA7D37">
      <w:rPr>
        <w:b/>
      </w:rPr>
      <w:t>Mathematics: Measurement Learning Progression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CC" w:rsidRPr="0058031B" w:rsidRDefault="005B51CC">
    <w:pPr>
      <w:pStyle w:val="Footer"/>
      <w:jc w:val="right"/>
      <w:rPr>
        <w:b/>
      </w:rPr>
    </w:pPr>
  </w:p>
  <w:p w:rsidR="005B51CC" w:rsidRDefault="005B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CD" w:rsidRDefault="00B00BCD" w:rsidP="0094039D">
      <w:pPr>
        <w:spacing w:after="0" w:line="240" w:lineRule="auto"/>
      </w:pPr>
      <w:r>
        <w:separator/>
      </w:r>
    </w:p>
  </w:footnote>
  <w:footnote w:type="continuationSeparator" w:id="0">
    <w:p w:rsidR="00B00BCD" w:rsidRDefault="00B00BCD"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CC" w:rsidRDefault="006A09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8752;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B6" w:rsidRDefault="00D60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B6" w:rsidRDefault="00D601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CC" w:rsidRDefault="005B51CC">
    <w:pPr>
      <w:pStyle w:val="Header"/>
      <w:rPr>
        <w:b/>
      </w:rPr>
    </w:pPr>
    <w:r w:rsidRPr="007F1621">
      <w:rPr>
        <w:b/>
      </w:rPr>
      <w:t>Identifying/Comparing/Measuring</w:t>
    </w:r>
    <w:r w:rsidRPr="007F1621">
      <w:rPr>
        <w:b/>
      </w:rPr>
      <w:tab/>
    </w:r>
    <w:r w:rsidRPr="007F1621">
      <w:rPr>
        <w:b/>
      </w:rPr>
      <w:tab/>
    </w:r>
    <w:r w:rsidRPr="007F1621">
      <w:rPr>
        <w:b/>
      </w:rPr>
      <w:tab/>
    </w:r>
    <w:r w:rsidRPr="007F1621">
      <w:rPr>
        <w:b/>
      </w:rPr>
      <w:tab/>
    </w:r>
    <w:r w:rsidR="0010524E">
      <w:rPr>
        <w:b/>
      </w:rPr>
      <w:t xml:space="preserve">Observational </w:t>
    </w:r>
    <w:r w:rsidR="00D601B6">
      <w:rPr>
        <w:b/>
      </w:rPr>
      <w:t>Rubric</w:t>
    </w:r>
  </w:p>
  <w:p w:rsidR="0010524E" w:rsidRPr="00002CF3" w:rsidRDefault="0010524E">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0936"/>
    <w:multiLevelType w:val="hybridMultilevel"/>
    <w:tmpl w:val="D4E28CCC"/>
    <w:lvl w:ilvl="0" w:tplc="DEA602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61E95"/>
    <w:multiLevelType w:val="hybridMultilevel"/>
    <w:tmpl w:val="C3145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FA3F53"/>
    <w:multiLevelType w:val="hybridMultilevel"/>
    <w:tmpl w:val="19E83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9666A4"/>
    <w:multiLevelType w:val="hybridMultilevel"/>
    <w:tmpl w:val="CDDC2B02"/>
    <w:lvl w:ilvl="0" w:tplc="DEA602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C15667"/>
    <w:multiLevelType w:val="hybridMultilevel"/>
    <w:tmpl w:val="32404B28"/>
    <w:lvl w:ilvl="0" w:tplc="DEA602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1656BF"/>
    <w:multiLevelType w:val="hybridMultilevel"/>
    <w:tmpl w:val="04CEB824"/>
    <w:lvl w:ilvl="0" w:tplc="AC2CBC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3E3B28"/>
    <w:rsid w:val="00000C15"/>
    <w:rsid w:val="00002CF3"/>
    <w:rsid w:val="0000442F"/>
    <w:rsid w:val="00006695"/>
    <w:rsid w:val="00006A46"/>
    <w:rsid w:val="000071EF"/>
    <w:rsid w:val="00007817"/>
    <w:rsid w:val="0000787D"/>
    <w:rsid w:val="000110E7"/>
    <w:rsid w:val="00015F27"/>
    <w:rsid w:val="000179A0"/>
    <w:rsid w:val="00017F72"/>
    <w:rsid w:val="0002033D"/>
    <w:rsid w:val="00020C2C"/>
    <w:rsid w:val="00022A6A"/>
    <w:rsid w:val="000238DD"/>
    <w:rsid w:val="00026241"/>
    <w:rsid w:val="000262D7"/>
    <w:rsid w:val="00030510"/>
    <w:rsid w:val="00032340"/>
    <w:rsid w:val="000324EA"/>
    <w:rsid w:val="0003360E"/>
    <w:rsid w:val="00033691"/>
    <w:rsid w:val="000341FA"/>
    <w:rsid w:val="00035599"/>
    <w:rsid w:val="00035E03"/>
    <w:rsid w:val="00044B51"/>
    <w:rsid w:val="00046353"/>
    <w:rsid w:val="00047969"/>
    <w:rsid w:val="000501D2"/>
    <w:rsid w:val="000505C5"/>
    <w:rsid w:val="00050D32"/>
    <w:rsid w:val="0005172B"/>
    <w:rsid w:val="00052027"/>
    <w:rsid w:val="00053B82"/>
    <w:rsid w:val="00055AAF"/>
    <w:rsid w:val="00055FFA"/>
    <w:rsid w:val="000560EF"/>
    <w:rsid w:val="0005667C"/>
    <w:rsid w:val="0005689C"/>
    <w:rsid w:val="00061B57"/>
    <w:rsid w:val="0006218D"/>
    <w:rsid w:val="00062370"/>
    <w:rsid w:val="00062465"/>
    <w:rsid w:val="00062925"/>
    <w:rsid w:val="000629EE"/>
    <w:rsid w:val="00063A7A"/>
    <w:rsid w:val="00063ADD"/>
    <w:rsid w:val="00064B35"/>
    <w:rsid w:val="000663E9"/>
    <w:rsid w:val="000664A3"/>
    <w:rsid w:val="00067848"/>
    <w:rsid w:val="00070EA5"/>
    <w:rsid w:val="00071CC7"/>
    <w:rsid w:val="000727C7"/>
    <w:rsid w:val="00075CCC"/>
    <w:rsid w:val="00077E25"/>
    <w:rsid w:val="00082359"/>
    <w:rsid w:val="00083E5B"/>
    <w:rsid w:val="000865B4"/>
    <w:rsid w:val="000872C7"/>
    <w:rsid w:val="00087C18"/>
    <w:rsid w:val="0009151E"/>
    <w:rsid w:val="000916AF"/>
    <w:rsid w:val="000940F6"/>
    <w:rsid w:val="000941C5"/>
    <w:rsid w:val="00094937"/>
    <w:rsid w:val="00094EEF"/>
    <w:rsid w:val="0009574F"/>
    <w:rsid w:val="00095AB7"/>
    <w:rsid w:val="00095E7E"/>
    <w:rsid w:val="00097855"/>
    <w:rsid w:val="000A0826"/>
    <w:rsid w:val="000A0CFF"/>
    <w:rsid w:val="000A49D8"/>
    <w:rsid w:val="000A4ADE"/>
    <w:rsid w:val="000B359D"/>
    <w:rsid w:val="000B6079"/>
    <w:rsid w:val="000C1208"/>
    <w:rsid w:val="000C1BEF"/>
    <w:rsid w:val="000C2B4E"/>
    <w:rsid w:val="000C37A4"/>
    <w:rsid w:val="000C433E"/>
    <w:rsid w:val="000C5B03"/>
    <w:rsid w:val="000D00DA"/>
    <w:rsid w:val="000D16A8"/>
    <w:rsid w:val="000D1982"/>
    <w:rsid w:val="000D295B"/>
    <w:rsid w:val="000D32AF"/>
    <w:rsid w:val="000D419E"/>
    <w:rsid w:val="000E1AE6"/>
    <w:rsid w:val="000E1D2D"/>
    <w:rsid w:val="000E2C39"/>
    <w:rsid w:val="000E3F7B"/>
    <w:rsid w:val="000F0105"/>
    <w:rsid w:val="000F2AB7"/>
    <w:rsid w:val="000F2DF5"/>
    <w:rsid w:val="000F51BB"/>
    <w:rsid w:val="000F7874"/>
    <w:rsid w:val="000F7C35"/>
    <w:rsid w:val="00100C02"/>
    <w:rsid w:val="00100D51"/>
    <w:rsid w:val="0010124C"/>
    <w:rsid w:val="001014B6"/>
    <w:rsid w:val="00101E86"/>
    <w:rsid w:val="00102DCA"/>
    <w:rsid w:val="00103A18"/>
    <w:rsid w:val="00103CDE"/>
    <w:rsid w:val="00104743"/>
    <w:rsid w:val="0010524E"/>
    <w:rsid w:val="001101DA"/>
    <w:rsid w:val="001123BA"/>
    <w:rsid w:val="001168BC"/>
    <w:rsid w:val="00117751"/>
    <w:rsid w:val="00120D69"/>
    <w:rsid w:val="001216C4"/>
    <w:rsid w:val="00121A8E"/>
    <w:rsid w:val="00121C6F"/>
    <w:rsid w:val="00123536"/>
    <w:rsid w:val="00125EBE"/>
    <w:rsid w:val="0012698C"/>
    <w:rsid w:val="00130C4B"/>
    <w:rsid w:val="00130D05"/>
    <w:rsid w:val="0013197D"/>
    <w:rsid w:val="00132BCE"/>
    <w:rsid w:val="00133EC3"/>
    <w:rsid w:val="00137DB0"/>
    <w:rsid w:val="001403D2"/>
    <w:rsid w:val="00140BA8"/>
    <w:rsid w:val="0014196D"/>
    <w:rsid w:val="00143002"/>
    <w:rsid w:val="00146022"/>
    <w:rsid w:val="001471EA"/>
    <w:rsid w:val="00151A5B"/>
    <w:rsid w:val="00155FB9"/>
    <w:rsid w:val="00156159"/>
    <w:rsid w:val="00156171"/>
    <w:rsid w:val="00160B0A"/>
    <w:rsid w:val="00162386"/>
    <w:rsid w:val="00164200"/>
    <w:rsid w:val="001709E6"/>
    <w:rsid w:val="001715DE"/>
    <w:rsid w:val="00172455"/>
    <w:rsid w:val="001724B8"/>
    <w:rsid w:val="0017315F"/>
    <w:rsid w:val="00173716"/>
    <w:rsid w:val="00174150"/>
    <w:rsid w:val="00176052"/>
    <w:rsid w:val="00176098"/>
    <w:rsid w:val="00176BB4"/>
    <w:rsid w:val="00177DE6"/>
    <w:rsid w:val="001801CA"/>
    <w:rsid w:val="0018219E"/>
    <w:rsid w:val="0018368A"/>
    <w:rsid w:val="001843D6"/>
    <w:rsid w:val="001850AD"/>
    <w:rsid w:val="00185103"/>
    <w:rsid w:val="00187466"/>
    <w:rsid w:val="001927F2"/>
    <w:rsid w:val="00192C55"/>
    <w:rsid w:val="001934CB"/>
    <w:rsid w:val="00193CF1"/>
    <w:rsid w:val="001A0D05"/>
    <w:rsid w:val="001A1647"/>
    <w:rsid w:val="001A3234"/>
    <w:rsid w:val="001A34B6"/>
    <w:rsid w:val="001A34E1"/>
    <w:rsid w:val="001A5377"/>
    <w:rsid w:val="001A6FE6"/>
    <w:rsid w:val="001A7712"/>
    <w:rsid w:val="001B0DD0"/>
    <w:rsid w:val="001B2DCE"/>
    <w:rsid w:val="001B420F"/>
    <w:rsid w:val="001B4A7C"/>
    <w:rsid w:val="001B4BBB"/>
    <w:rsid w:val="001B5CCF"/>
    <w:rsid w:val="001B6603"/>
    <w:rsid w:val="001B6681"/>
    <w:rsid w:val="001B7191"/>
    <w:rsid w:val="001B7F14"/>
    <w:rsid w:val="001C1A6E"/>
    <w:rsid w:val="001C2380"/>
    <w:rsid w:val="001C248C"/>
    <w:rsid w:val="001C3D93"/>
    <w:rsid w:val="001C3E44"/>
    <w:rsid w:val="001C4FED"/>
    <w:rsid w:val="001C5519"/>
    <w:rsid w:val="001C59C0"/>
    <w:rsid w:val="001C5C61"/>
    <w:rsid w:val="001C5DCA"/>
    <w:rsid w:val="001D386E"/>
    <w:rsid w:val="001D454D"/>
    <w:rsid w:val="001D4985"/>
    <w:rsid w:val="001D666E"/>
    <w:rsid w:val="001D7E59"/>
    <w:rsid w:val="001E0981"/>
    <w:rsid w:val="001E138B"/>
    <w:rsid w:val="001E1517"/>
    <w:rsid w:val="001E51B1"/>
    <w:rsid w:val="001E7686"/>
    <w:rsid w:val="001F058C"/>
    <w:rsid w:val="001F1204"/>
    <w:rsid w:val="001F2163"/>
    <w:rsid w:val="001F24A5"/>
    <w:rsid w:val="001F25E6"/>
    <w:rsid w:val="001F3757"/>
    <w:rsid w:val="001F394A"/>
    <w:rsid w:val="001F597E"/>
    <w:rsid w:val="001F5F97"/>
    <w:rsid w:val="001F76D2"/>
    <w:rsid w:val="001F792A"/>
    <w:rsid w:val="00202110"/>
    <w:rsid w:val="002028CA"/>
    <w:rsid w:val="00205BD1"/>
    <w:rsid w:val="0020624C"/>
    <w:rsid w:val="00206262"/>
    <w:rsid w:val="0020671E"/>
    <w:rsid w:val="002069F0"/>
    <w:rsid w:val="00206AC4"/>
    <w:rsid w:val="00207576"/>
    <w:rsid w:val="002079F2"/>
    <w:rsid w:val="00207DFC"/>
    <w:rsid w:val="002132BB"/>
    <w:rsid w:val="00215C33"/>
    <w:rsid w:val="002175E8"/>
    <w:rsid w:val="00221448"/>
    <w:rsid w:val="0022231A"/>
    <w:rsid w:val="00222B53"/>
    <w:rsid w:val="00222EBE"/>
    <w:rsid w:val="00223539"/>
    <w:rsid w:val="00223B68"/>
    <w:rsid w:val="002242F0"/>
    <w:rsid w:val="00225228"/>
    <w:rsid w:val="0022563E"/>
    <w:rsid w:val="0022564B"/>
    <w:rsid w:val="00225814"/>
    <w:rsid w:val="002260B9"/>
    <w:rsid w:val="002261E2"/>
    <w:rsid w:val="00227E76"/>
    <w:rsid w:val="002308C2"/>
    <w:rsid w:val="00233414"/>
    <w:rsid w:val="00236487"/>
    <w:rsid w:val="00237991"/>
    <w:rsid w:val="0024310C"/>
    <w:rsid w:val="00243FFE"/>
    <w:rsid w:val="002454D1"/>
    <w:rsid w:val="00245AA3"/>
    <w:rsid w:val="00247028"/>
    <w:rsid w:val="0025059B"/>
    <w:rsid w:val="0025441C"/>
    <w:rsid w:val="0025564A"/>
    <w:rsid w:val="00260C79"/>
    <w:rsid w:val="0026364F"/>
    <w:rsid w:val="002666BD"/>
    <w:rsid w:val="002676A9"/>
    <w:rsid w:val="0027017F"/>
    <w:rsid w:val="00270F07"/>
    <w:rsid w:val="0027331F"/>
    <w:rsid w:val="00273CF7"/>
    <w:rsid w:val="00274B53"/>
    <w:rsid w:val="00275304"/>
    <w:rsid w:val="00275EC3"/>
    <w:rsid w:val="0027605B"/>
    <w:rsid w:val="00276A24"/>
    <w:rsid w:val="00280467"/>
    <w:rsid w:val="002804F6"/>
    <w:rsid w:val="00282592"/>
    <w:rsid w:val="002826A0"/>
    <w:rsid w:val="0028306B"/>
    <w:rsid w:val="002830B3"/>
    <w:rsid w:val="0028493B"/>
    <w:rsid w:val="00285193"/>
    <w:rsid w:val="00285D3F"/>
    <w:rsid w:val="00291C74"/>
    <w:rsid w:val="00293047"/>
    <w:rsid w:val="00295BCB"/>
    <w:rsid w:val="002967C1"/>
    <w:rsid w:val="0029723A"/>
    <w:rsid w:val="002A2839"/>
    <w:rsid w:val="002A2A1C"/>
    <w:rsid w:val="002A601B"/>
    <w:rsid w:val="002A689F"/>
    <w:rsid w:val="002A6CD8"/>
    <w:rsid w:val="002A6DAB"/>
    <w:rsid w:val="002A71B7"/>
    <w:rsid w:val="002B0492"/>
    <w:rsid w:val="002B132D"/>
    <w:rsid w:val="002B2346"/>
    <w:rsid w:val="002B3306"/>
    <w:rsid w:val="002B37A0"/>
    <w:rsid w:val="002B4243"/>
    <w:rsid w:val="002B4B9B"/>
    <w:rsid w:val="002B4D8D"/>
    <w:rsid w:val="002B5F8D"/>
    <w:rsid w:val="002B6C49"/>
    <w:rsid w:val="002B6D74"/>
    <w:rsid w:val="002B73E9"/>
    <w:rsid w:val="002C56D8"/>
    <w:rsid w:val="002C5BD0"/>
    <w:rsid w:val="002C6F90"/>
    <w:rsid w:val="002D100C"/>
    <w:rsid w:val="002D2C97"/>
    <w:rsid w:val="002D2D72"/>
    <w:rsid w:val="002D395D"/>
    <w:rsid w:val="002D41BF"/>
    <w:rsid w:val="002D4B10"/>
    <w:rsid w:val="002D55EE"/>
    <w:rsid w:val="002D747D"/>
    <w:rsid w:val="002E0A81"/>
    <w:rsid w:val="002E118B"/>
    <w:rsid w:val="002E3731"/>
    <w:rsid w:val="002E5B73"/>
    <w:rsid w:val="002F14A5"/>
    <w:rsid w:val="002F177C"/>
    <w:rsid w:val="002F4A80"/>
    <w:rsid w:val="002F654B"/>
    <w:rsid w:val="002F7EAB"/>
    <w:rsid w:val="0030018B"/>
    <w:rsid w:val="00300556"/>
    <w:rsid w:val="00300A34"/>
    <w:rsid w:val="00300CFF"/>
    <w:rsid w:val="003029EC"/>
    <w:rsid w:val="0030576D"/>
    <w:rsid w:val="00305D43"/>
    <w:rsid w:val="003064E3"/>
    <w:rsid w:val="00307A17"/>
    <w:rsid w:val="00307BEC"/>
    <w:rsid w:val="00310E4E"/>
    <w:rsid w:val="00311461"/>
    <w:rsid w:val="0031377A"/>
    <w:rsid w:val="003162AC"/>
    <w:rsid w:val="0031636D"/>
    <w:rsid w:val="003207D1"/>
    <w:rsid w:val="00321430"/>
    <w:rsid w:val="003232DB"/>
    <w:rsid w:val="003233FC"/>
    <w:rsid w:val="003241C8"/>
    <w:rsid w:val="00325389"/>
    <w:rsid w:val="00325DBB"/>
    <w:rsid w:val="00326726"/>
    <w:rsid w:val="003303EF"/>
    <w:rsid w:val="00330B5B"/>
    <w:rsid w:val="0033262A"/>
    <w:rsid w:val="00333D23"/>
    <w:rsid w:val="00336CE2"/>
    <w:rsid w:val="00337C0F"/>
    <w:rsid w:val="00337E47"/>
    <w:rsid w:val="00337E8F"/>
    <w:rsid w:val="003401DA"/>
    <w:rsid w:val="00341AE4"/>
    <w:rsid w:val="00342A36"/>
    <w:rsid w:val="00342ADA"/>
    <w:rsid w:val="003439E8"/>
    <w:rsid w:val="003455D8"/>
    <w:rsid w:val="003533C3"/>
    <w:rsid w:val="00355E94"/>
    <w:rsid w:val="00362683"/>
    <w:rsid w:val="00365752"/>
    <w:rsid w:val="00370134"/>
    <w:rsid w:val="00372597"/>
    <w:rsid w:val="00373005"/>
    <w:rsid w:val="003731CC"/>
    <w:rsid w:val="00374574"/>
    <w:rsid w:val="00374F15"/>
    <w:rsid w:val="003755F9"/>
    <w:rsid w:val="0037595D"/>
    <w:rsid w:val="00377829"/>
    <w:rsid w:val="00380B16"/>
    <w:rsid w:val="00381E27"/>
    <w:rsid w:val="003830EE"/>
    <w:rsid w:val="00383678"/>
    <w:rsid w:val="00384CE5"/>
    <w:rsid w:val="003856EB"/>
    <w:rsid w:val="00385AF7"/>
    <w:rsid w:val="0038640D"/>
    <w:rsid w:val="00387272"/>
    <w:rsid w:val="00387CA4"/>
    <w:rsid w:val="00390275"/>
    <w:rsid w:val="0039166E"/>
    <w:rsid w:val="00393EE0"/>
    <w:rsid w:val="003946F7"/>
    <w:rsid w:val="003952A7"/>
    <w:rsid w:val="00396DAD"/>
    <w:rsid w:val="003A084C"/>
    <w:rsid w:val="003A09FF"/>
    <w:rsid w:val="003A0CF7"/>
    <w:rsid w:val="003A109A"/>
    <w:rsid w:val="003A3BC0"/>
    <w:rsid w:val="003A4229"/>
    <w:rsid w:val="003A67B0"/>
    <w:rsid w:val="003B1ABC"/>
    <w:rsid w:val="003B1C8F"/>
    <w:rsid w:val="003B546C"/>
    <w:rsid w:val="003B5A50"/>
    <w:rsid w:val="003B6157"/>
    <w:rsid w:val="003C080F"/>
    <w:rsid w:val="003C24A7"/>
    <w:rsid w:val="003C3905"/>
    <w:rsid w:val="003C6A14"/>
    <w:rsid w:val="003C7028"/>
    <w:rsid w:val="003C74C4"/>
    <w:rsid w:val="003D0A70"/>
    <w:rsid w:val="003D1CB7"/>
    <w:rsid w:val="003D21AF"/>
    <w:rsid w:val="003D40EC"/>
    <w:rsid w:val="003D67B0"/>
    <w:rsid w:val="003E09A6"/>
    <w:rsid w:val="003E3B28"/>
    <w:rsid w:val="003E3E89"/>
    <w:rsid w:val="003E4133"/>
    <w:rsid w:val="003E4AC8"/>
    <w:rsid w:val="003E5084"/>
    <w:rsid w:val="003E61D8"/>
    <w:rsid w:val="003F178A"/>
    <w:rsid w:val="003F1886"/>
    <w:rsid w:val="003F326B"/>
    <w:rsid w:val="003F656B"/>
    <w:rsid w:val="003F66D0"/>
    <w:rsid w:val="003F7C6F"/>
    <w:rsid w:val="00401B7B"/>
    <w:rsid w:val="00401E7F"/>
    <w:rsid w:val="00402E27"/>
    <w:rsid w:val="00403E0F"/>
    <w:rsid w:val="004041F3"/>
    <w:rsid w:val="004045D5"/>
    <w:rsid w:val="004059B8"/>
    <w:rsid w:val="00407961"/>
    <w:rsid w:val="00407FD7"/>
    <w:rsid w:val="004119CF"/>
    <w:rsid w:val="0041256D"/>
    <w:rsid w:val="004131AD"/>
    <w:rsid w:val="004150BD"/>
    <w:rsid w:val="00420135"/>
    <w:rsid w:val="00422D99"/>
    <w:rsid w:val="004233EF"/>
    <w:rsid w:val="00424194"/>
    <w:rsid w:val="00424E6D"/>
    <w:rsid w:val="00426875"/>
    <w:rsid w:val="004270D9"/>
    <w:rsid w:val="004275AC"/>
    <w:rsid w:val="00427B2C"/>
    <w:rsid w:val="00430380"/>
    <w:rsid w:val="00431478"/>
    <w:rsid w:val="00431486"/>
    <w:rsid w:val="004317A9"/>
    <w:rsid w:val="00431FE2"/>
    <w:rsid w:val="004332E4"/>
    <w:rsid w:val="00433CB8"/>
    <w:rsid w:val="0043531D"/>
    <w:rsid w:val="0043601C"/>
    <w:rsid w:val="0043620E"/>
    <w:rsid w:val="00436C5C"/>
    <w:rsid w:val="0044025B"/>
    <w:rsid w:val="00440B3C"/>
    <w:rsid w:val="004412E5"/>
    <w:rsid w:val="00441B07"/>
    <w:rsid w:val="00443236"/>
    <w:rsid w:val="0044611E"/>
    <w:rsid w:val="004462DA"/>
    <w:rsid w:val="00446764"/>
    <w:rsid w:val="00447B97"/>
    <w:rsid w:val="00447F4A"/>
    <w:rsid w:val="0045014C"/>
    <w:rsid w:val="00453FDB"/>
    <w:rsid w:val="00454C93"/>
    <w:rsid w:val="00456503"/>
    <w:rsid w:val="00457BF4"/>
    <w:rsid w:val="00457D1C"/>
    <w:rsid w:val="00457D7F"/>
    <w:rsid w:val="004602E7"/>
    <w:rsid w:val="00461549"/>
    <w:rsid w:val="004622A8"/>
    <w:rsid w:val="00463BB8"/>
    <w:rsid w:val="00465D9B"/>
    <w:rsid w:val="00466EBA"/>
    <w:rsid w:val="00467D80"/>
    <w:rsid w:val="0047055C"/>
    <w:rsid w:val="00471173"/>
    <w:rsid w:val="00471F64"/>
    <w:rsid w:val="004732FC"/>
    <w:rsid w:val="00474032"/>
    <w:rsid w:val="0047599B"/>
    <w:rsid w:val="00475CE3"/>
    <w:rsid w:val="00475D2C"/>
    <w:rsid w:val="0048010B"/>
    <w:rsid w:val="00482A42"/>
    <w:rsid w:val="00483019"/>
    <w:rsid w:val="00483786"/>
    <w:rsid w:val="004863A3"/>
    <w:rsid w:val="0048690E"/>
    <w:rsid w:val="004877B1"/>
    <w:rsid w:val="00490283"/>
    <w:rsid w:val="00491783"/>
    <w:rsid w:val="00493721"/>
    <w:rsid w:val="004958DD"/>
    <w:rsid w:val="00497731"/>
    <w:rsid w:val="004A07A2"/>
    <w:rsid w:val="004A13CA"/>
    <w:rsid w:val="004A1C1D"/>
    <w:rsid w:val="004A4734"/>
    <w:rsid w:val="004A4BF9"/>
    <w:rsid w:val="004A6B98"/>
    <w:rsid w:val="004A7093"/>
    <w:rsid w:val="004A74E8"/>
    <w:rsid w:val="004A77F7"/>
    <w:rsid w:val="004B0777"/>
    <w:rsid w:val="004B347F"/>
    <w:rsid w:val="004B7DC3"/>
    <w:rsid w:val="004C0673"/>
    <w:rsid w:val="004C069E"/>
    <w:rsid w:val="004C17B1"/>
    <w:rsid w:val="004C1908"/>
    <w:rsid w:val="004C1A75"/>
    <w:rsid w:val="004C230F"/>
    <w:rsid w:val="004C27C2"/>
    <w:rsid w:val="004C3260"/>
    <w:rsid w:val="004C37EC"/>
    <w:rsid w:val="004C4E19"/>
    <w:rsid w:val="004C6EAC"/>
    <w:rsid w:val="004D1D2D"/>
    <w:rsid w:val="004D3568"/>
    <w:rsid w:val="004D49F3"/>
    <w:rsid w:val="004D50B1"/>
    <w:rsid w:val="004D675B"/>
    <w:rsid w:val="004E3558"/>
    <w:rsid w:val="004E4683"/>
    <w:rsid w:val="004E651D"/>
    <w:rsid w:val="004E7377"/>
    <w:rsid w:val="004F0C99"/>
    <w:rsid w:val="004F1972"/>
    <w:rsid w:val="004F5E29"/>
    <w:rsid w:val="004F63AD"/>
    <w:rsid w:val="004F7627"/>
    <w:rsid w:val="004F78BE"/>
    <w:rsid w:val="00500447"/>
    <w:rsid w:val="00501127"/>
    <w:rsid w:val="0050134D"/>
    <w:rsid w:val="00501BE7"/>
    <w:rsid w:val="00503400"/>
    <w:rsid w:val="005038CA"/>
    <w:rsid w:val="005053F1"/>
    <w:rsid w:val="00507A9D"/>
    <w:rsid w:val="00507CA9"/>
    <w:rsid w:val="00510BE5"/>
    <w:rsid w:val="005113D5"/>
    <w:rsid w:val="00511509"/>
    <w:rsid w:val="005153C7"/>
    <w:rsid w:val="00515F1B"/>
    <w:rsid w:val="005209DF"/>
    <w:rsid w:val="0052170B"/>
    <w:rsid w:val="00521C38"/>
    <w:rsid w:val="00525DF6"/>
    <w:rsid w:val="00527EDE"/>
    <w:rsid w:val="005303CF"/>
    <w:rsid w:val="005327FB"/>
    <w:rsid w:val="0053300B"/>
    <w:rsid w:val="005335B9"/>
    <w:rsid w:val="00533BB2"/>
    <w:rsid w:val="00534D8D"/>
    <w:rsid w:val="00535419"/>
    <w:rsid w:val="00540236"/>
    <w:rsid w:val="00544A1F"/>
    <w:rsid w:val="00545875"/>
    <w:rsid w:val="00545ACC"/>
    <w:rsid w:val="0054641D"/>
    <w:rsid w:val="0054740E"/>
    <w:rsid w:val="00547D4E"/>
    <w:rsid w:val="005501E2"/>
    <w:rsid w:val="005531E4"/>
    <w:rsid w:val="00555C1A"/>
    <w:rsid w:val="00556448"/>
    <w:rsid w:val="005619B1"/>
    <w:rsid w:val="00562B96"/>
    <w:rsid w:val="00562CC7"/>
    <w:rsid w:val="005638F6"/>
    <w:rsid w:val="00564073"/>
    <w:rsid w:val="00565BBF"/>
    <w:rsid w:val="00566667"/>
    <w:rsid w:val="0057095E"/>
    <w:rsid w:val="005717F4"/>
    <w:rsid w:val="00572C49"/>
    <w:rsid w:val="00576B93"/>
    <w:rsid w:val="00576D5C"/>
    <w:rsid w:val="00577D57"/>
    <w:rsid w:val="0058031B"/>
    <w:rsid w:val="00581254"/>
    <w:rsid w:val="005814ED"/>
    <w:rsid w:val="00582778"/>
    <w:rsid w:val="00583743"/>
    <w:rsid w:val="00583D9C"/>
    <w:rsid w:val="00586043"/>
    <w:rsid w:val="00586B33"/>
    <w:rsid w:val="00586DEF"/>
    <w:rsid w:val="00591574"/>
    <w:rsid w:val="00591FA5"/>
    <w:rsid w:val="005921C0"/>
    <w:rsid w:val="005921D6"/>
    <w:rsid w:val="00595203"/>
    <w:rsid w:val="00596873"/>
    <w:rsid w:val="0059736D"/>
    <w:rsid w:val="00597558"/>
    <w:rsid w:val="005A0150"/>
    <w:rsid w:val="005A02D2"/>
    <w:rsid w:val="005A05A6"/>
    <w:rsid w:val="005A0F8E"/>
    <w:rsid w:val="005A18FE"/>
    <w:rsid w:val="005A4324"/>
    <w:rsid w:val="005A5278"/>
    <w:rsid w:val="005A5AAE"/>
    <w:rsid w:val="005A6B6E"/>
    <w:rsid w:val="005A706D"/>
    <w:rsid w:val="005B0EFB"/>
    <w:rsid w:val="005B2DB0"/>
    <w:rsid w:val="005B3259"/>
    <w:rsid w:val="005B5039"/>
    <w:rsid w:val="005B51CC"/>
    <w:rsid w:val="005B571D"/>
    <w:rsid w:val="005B674F"/>
    <w:rsid w:val="005B7CA4"/>
    <w:rsid w:val="005C229C"/>
    <w:rsid w:val="005C3867"/>
    <w:rsid w:val="005C532C"/>
    <w:rsid w:val="005C7C43"/>
    <w:rsid w:val="005D1934"/>
    <w:rsid w:val="005D2742"/>
    <w:rsid w:val="005D44FB"/>
    <w:rsid w:val="005D4C21"/>
    <w:rsid w:val="005D5E7A"/>
    <w:rsid w:val="005D7EC8"/>
    <w:rsid w:val="005E1626"/>
    <w:rsid w:val="005E475E"/>
    <w:rsid w:val="005E5617"/>
    <w:rsid w:val="005E587E"/>
    <w:rsid w:val="005E67CA"/>
    <w:rsid w:val="005E7299"/>
    <w:rsid w:val="005F24CE"/>
    <w:rsid w:val="005F2A10"/>
    <w:rsid w:val="005F3366"/>
    <w:rsid w:val="005F62C8"/>
    <w:rsid w:val="005F66FF"/>
    <w:rsid w:val="005F7217"/>
    <w:rsid w:val="006001FE"/>
    <w:rsid w:val="00600B22"/>
    <w:rsid w:val="00601622"/>
    <w:rsid w:val="0060198A"/>
    <w:rsid w:val="00601A89"/>
    <w:rsid w:val="00605175"/>
    <w:rsid w:val="006059B8"/>
    <w:rsid w:val="00611BB5"/>
    <w:rsid w:val="006124AD"/>
    <w:rsid w:val="006133C0"/>
    <w:rsid w:val="006134C3"/>
    <w:rsid w:val="006138EC"/>
    <w:rsid w:val="006172E6"/>
    <w:rsid w:val="0062025F"/>
    <w:rsid w:val="006221B4"/>
    <w:rsid w:val="006225C7"/>
    <w:rsid w:val="00624F03"/>
    <w:rsid w:val="00625A0A"/>
    <w:rsid w:val="00625C92"/>
    <w:rsid w:val="00626DD4"/>
    <w:rsid w:val="006276AE"/>
    <w:rsid w:val="00627C33"/>
    <w:rsid w:val="00627EDA"/>
    <w:rsid w:val="0063054A"/>
    <w:rsid w:val="00630A3D"/>
    <w:rsid w:val="00632E54"/>
    <w:rsid w:val="00635331"/>
    <w:rsid w:val="0063583C"/>
    <w:rsid w:val="0063731B"/>
    <w:rsid w:val="0063758D"/>
    <w:rsid w:val="00641D69"/>
    <w:rsid w:val="006434BF"/>
    <w:rsid w:val="00643610"/>
    <w:rsid w:val="00643D9D"/>
    <w:rsid w:val="006476DB"/>
    <w:rsid w:val="00650111"/>
    <w:rsid w:val="00653332"/>
    <w:rsid w:val="006545D9"/>
    <w:rsid w:val="006551B9"/>
    <w:rsid w:val="0065536D"/>
    <w:rsid w:val="00660C13"/>
    <w:rsid w:val="00660D95"/>
    <w:rsid w:val="00661CFF"/>
    <w:rsid w:val="00662921"/>
    <w:rsid w:val="006629B8"/>
    <w:rsid w:val="0066355C"/>
    <w:rsid w:val="00663BC0"/>
    <w:rsid w:val="00666B0B"/>
    <w:rsid w:val="00672317"/>
    <w:rsid w:val="00672A2D"/>
    <w:rsid w:val="00673BCD"/>
    <w:rsid w:val="0067622C"/>
    <w:rsid w:val="006813F9"/>
    <w:rsid w:val="006831C5"/>
    <w:rsid w:val="00684136"/>
    <w:rsid w:val="00684865"/>
    <w:rsid w:val="00685102"/>
    <w:rsid w:val="00686D5E"/>
    <w:rsid w:val="00687A1C"/>
    <w:rsid w:val="00690999"/>
    <w:rsid w:val="00690E85"/>
    <w:rsid w:val="006911DF"/>
    <w:rsid w:val="00691952"/>
    <w:rsid w:val="00693E27"/>
    <w:rsid w:val="00696A8F"/>
    <w:rsid w:val="00696EDA"/>
    <w:rsid w:val="00697E4A"/>
    <w:rsid w:val="006A09B0"/>
    <w:rsid w:val="006A1A6E"/>
    <w:rsid w:val="006A2575"/>
    <w:rsid w:val="006A4C06"/>
    <w:rsid w:val="006A7395"/>
    <w:rsid w:val="006A761E"/>
    <w:rsid w:val="006B1066"/>
    <w:rsid w:val="006B2577"/>
    <w:rsid w:val="006B2DD5"/>
    <w:rsid w:val="006B482F"/>
    <w:rsid w:val="006B59BF"/>
    <w:rsid w:val="006B5F38"/>
    <w:rsid w:val="006B5FF6"/>
    <w:rsid w:val="006B63A2"/>
    <w:rsid w:val="006B742E"/>
    <w:rsid w:val="006B74E7"/>
    <w:rsid w:val="006B7B43"/>
    <w:rsid w:val="006B7DC7"/>
    <w:rsid w:val="006C0EF0"/>
    <w:rsid w:val="006C1CEC"/>
    <w:rsid w:val="006C2728"/>
    <w:rsid w:val="006C33E5"/>
    <w:rsid w:val="006C5789"/>
    <w:rsid w:val="006C695C"/>
    <w:rsid w:val="006D0450"/>
    <w:rsid w:val="006D28EF"/>
    <w:rsid w:val="006D2EF3"/>
    <w:rsid w:val="006D5B57"/>
    <w:rsid w:val="006D5B59"/>
    <w:rsid w:val="006D7484"/>
    <w:rsid w:val="006E03A7"/>
    <w:rsid w:val="006E0F71"/>
    <w:rsid w:val="006E27A4"/>
    <w:rsid w:val="006E35C0"/>
    <w:rsid w:val="006E56E2"/>
    <w:rsid w:val="006E7C96"/>
    <w:rsid w:val="006F22B9"/>
    <w:rsid w:val="006F345D"/>
    <w:rsid w:val="006F461B"/>
    <w:rsid w:val="006F52D6"/>
    <w:rsid w:val="006F7539"/>
    <w:rsid w:val="007010BE"/>
    <w:rsid w:val="00702E33"/>
    <w:rsid w:val="00704201"/>
    <w:rsid w:val="007155D7"/>
    <w:rsid w:val="00717372"/>
    <w:rsid w:val="00717957"/>
    <w:rsid w:val="0072014B"/>
    <w:rsid w:val="00721FBC"/>
    <w:rsid w:val="007236FB"/>
    <w:rsid w:val="00724F3E"/>
    <w:rsid w:val="00725612"/>
    <w:rsid w:val="00726C2F"/>
    <w:rsid w:val="007274A4"/>
    <w:rsid w:val="007302FE"/>
    <w:rsid w:val="00735ED4"/>
    <w:rsid w:val="0074006A"/>
    <w:rsid w:val="007405DF"/>
    <w:rsid w:val="007434A2"/>
    <w:rsid w:val="007436D1"/>
    <w:rsid w:val="007440BA"/>
    <w:rsid w:val="007503A2"/>
    <w:rsid w:val="0075579B"/>
    <w:rsid w:val="00756E01"/>
    <w:rsid w:val="0076446B"/>
    <w:rsid w:val="007649A8"/>
    <w:rsid w:val="00764F2A"/>
    <w:rsid w:val="00770165"/>
    <w:rsid w:val="0077255D"/>
    <w:rsid w:val="00773952"/>
    <w:rsid w:val="00775F75"/>
    <w:rsid w:val="00775FBB"/>
    <w:rsid w:val="00780C22"/>
    <w:rsid w:val="00782374"/>
    <w:rsid w:val="00783267"/>
    <w:rsid w:val="007859C2"/>
    <w:rsid w:val="00786CD9"/>
    <w:rsid w:val="00787B1B"/>
    <w:rsid w:val="00794C02"/>
    <w:rsid w:val="00794C1E"/>
    <w:rsid w:val="007954FC"/>
    <w:rsid w:val="00795559"/>
    <w:rsid w:val="00795B30"/>
    <w:rsid w:val="00796229"/>
    <w:rsid w:val="00797205"/>
    <w:rsid w:val="007975F5"/>
    <w:rsid w:val="00797D01"/>
    <w:rsid w:val="007A147E"/>
    <w:rsid w:val="007A3418"/>
    <w:rsid w:val="007A346A"/>
    <w:rsid w:val="007A5087"/>
    <w:rsid w:val="007A60C1"/>
    <w:rsid w:val="007A65D0"/>
    <w:rsid w:val="007A72A5"/>
    <w:rsid w:val="007A7D16"/>
    <w:rsid w:val="007B4AC3"/>
    <w:rsid w:val="007B5F1B"/>
    <w:rsid w:val="007C07C0"/>
    <w:rsid w:val="007C0B3A"/>
    <w:rsid w:val="007C40EE"/>
    <w:rsid w:val="007D03B6"/>
    <w:rsid w:val="007D2084"/>
    <w:rsid w:val="007D441F"/>
    <w:rsid w:val="007D5D68"/>
    <w:rsid w:val="007D5E80"/>
    <w:rsid w:val="007D6BC9"/>
    <w:rsid w:val="007D7D6A"/>
    <w:rsid w:val="007E061E"/>
    <w:rsid w:val="007E3519"/>
    <w:rsid w:val="007E3EA3"/>
    <w:rsid w:val="007E40F4"/>
    <w:rsid w:val="007E6574"/>
    <w:rsid w:val="007F0218"/>
    <w:rsid w:val="007F07CC"/>
    <w:rsid w:val="007F1621"/>
    <w:rsid w:val="007F1CD5"/>
    <w:rsid w:val="007F33B5"/>
    <w:rsid w:val="007F3583"/>
    <w:rsid w:val="007F52CA"/>
    <w:rsid w:val="007F5ACE"/>
    <w:rsid w:val="008016E2"/>
    <w:rsid w:val="00802F48"/>
    <w:rsid w:val="008034B5"/>
    <w:rsid w:val="00803882"/>
    <w:rsid w:val="0080450E"/>
    <w:rsid w:val="00804D8A"/>
    <w:rsid w:val="00805150"/>
    <w:rsid w:val="00805665"/>
    <w:rsid w:val="0080600A"/>
    <w:rsid w:val="0080711C"/>
    <w:rsid w:val="008077E9"/>
    <w:rsid w:val="00810450"/>
    <w:rsid w:val="008108A7"/>
    <w:rsid w:val="00810E17"/>
    <w:rsid w:val="00810ECA"/>
    <w:rsid w:val="00811555"/>
    <w:rsid w:val="00811BC4"/>
    <w:rsid w:val="00813FA1"/>
    <w:rsid w:val="0081404C"/>
    <w:rsid w:val="00815E24"/>
    <w:rsid w:val="0081714D"/>
    <w:rsid w:val="00817A97"/>
    <w:rsid w:val="0082022C"/>
    <w:rsid w:val="00820EE0"/>
    <w:rsid w:val="00821A1B"/>
    <w:rsid w:val="0082240A"/>
    <w:rsid w:val="008236D0"/>
    <w:rsid w:val="0082388F"/>
    <w:rsid w:val="00823C1B"/>
    <w:rsid w:val="00827CD4"/>
    <w:rsid w:val="00831970"/>
    <w:rsid w:val="0083484C"/>
    <w:rsid w:val="00834E8D"/>
    <w:rsid w:val="0083595A"/>
    <w:rsid w:val="00840B87"/>
    <w:rsid w:val="008443D0"/>
    <w:rsid w:val="00850BDF"/>
    <w:rsid w:val="00850F2B"/>
    <w:rsid w:val="00853712"/>
    <w:rsid w:val="0085433A"/>
    <w:rsid w:val="00854756"/>
    <w:rsid w:val="00855E0B"/>
    <w:rsid w:val="008613B7"/>
    <w:rsid w:val="00864870"/>
    <w:rsid w:val="0086597B"/>
    <w:rsid w:val="00865D4E"/>
    <w:rsid w:val="00866423"/>
    <w:rsid w:val="008669DD"/>
    <w:rsid w:val="00867D0B"/>
    <w:rsid w:val="00870D76"/>
    <w:rsid w:val="0087136D"/>
    <w:rsid w:val="008716A1"/>
    <w:rsid w:val="00875454"/>
    <w:rsid w:val="00875C9E"/>
    <w:rsid w:val="008770BD"/>
    <w:rsid w:val="0087751F"/>
    <w:rsid w:val="00880124"/>
    <w:rsid w:val="00880656"/>
    <w:rsid w:val="00886969"/>
    <w:rsid w:val="00887924"/>
    <w:rsid w:val="00891256"/>
    <w:rsid w:val="0089425D"/>
    <w:rsid w:val="00895096"/>
    <w:rsid w:val="00895820"/>
    <w:rsid w:val="00897DE8"/>
    <w:rsid w:val="00897EF2"/>
    <w:rsid w:val="008A032A"/>
    <w:rsid w:val="008A3024"/>
    <w:rsid w:val="008A3E5F"/>
    <w:rsid w:val="008A4580"/>
    <w:rsid w:val="008A4DC3"/>
    <w:rsid w:val="008A6C7F"/>
    <w:rsid w:val="008A7802"/>
    <w:rsid w:val="008B0AFC"/>
    <w:rsid w:val="008B1937"/>
    <w:rsid w:val="008B4F7E"/>
    <w:rsid w:val="008C171F"/>
    <w:rsid w:val="008C20C7"/>
    <w:rsid w:val="008C2922"/>
    <w:rsid w:val="008C325E"/>
    <w:rsid w:val="008C33D9"/>
    <w:rsid w:val="008C421F"/>
    <w:rsid w:val="008D10F6"/>
    <w:rsid w:val="008D3566"/>
    <w:rsid w:val="008D55AF"/>
    <w:rsid w:val="008D76EB"/>
    <w:rsid w:val="008E189C"/>
    <w:rsid w:val="008E1960"/>
    <w:rsid w:val="008E2AEF"/>
    <w:rsid w:val="008E2B23"/>
    <w:rsid w:val="008E3703"/>
    <w:rsid w:val="008E433C"/>
    <w:rsid w:val="008E65D7"/>
    <w:rsid w:val="008E6A0C"/>
    <w:rsid w:val="008E7DE5"/>
    <w:rsid w:val="008F0BEE"/>
    <w:rsid w:val="008F178F"/>
    <w:rsid w:val="008F1CFF"/>
    <w:rsid w:val="008F1D4A"/>
    <w:rsid w:val="008F2F5B"/>
    <w:rsid w:val="008F39C6"/>
    <w:rsid w:val="009024A1"/>
    <w:rsid w:val="0090335E"/>
    <w:rsid w:val="00903FBB"/>
    <w:rsid w:val="00904B8A"/>
    <w:rsid w:val="009057F4"/>
    <w:rsid w:val="00906F3B"/>
    <w:rsid w:val="009103C3"/>
    <w:rsid w:val="00910BBA"/>
    <w:rsid w:val="00912991"/>
    <w:rsid w:val="00913273"/>
    <w:rsid w:val="00913B5B"/>
    <w:rsid w:val="00913B78"/>
    <w:rsid w:val="00915F95"/>
    <w:rsid w:val="00916BAC"/>
    <w:rsid w:val="00917770"/>
    <w:rsid w:val="00921DDE"/>
    <w:rsid w:val="00922352"/>
    <w:rsid w:val="00922EB1"/>
    <w:rsid w:val="0092603E"/>
    <w:rsid w:val="0092624D"/>
    <w:rsid w:val="0092797B"/>
    <w:rsid w:val="00930FBE"/>
    <w:rsid w:val="009325C1"/>
    <w:rsid w:val="009348E9"/>
    <w:rsid w:val="00936797"/>
    <w:rsid w:val="00937187"/>
    <w:rsid w:val="00937641"/>
    <w:rsid w:val="009401D9"/>
    <w:rsid w:val="0094039D"/>
    <w:rsid w:val="00940479"/>
    <w:rsid w:val="009416C0"/>
    <w:rsid w:val="009423CF"/>
    <w:rsid w:val="00944CEB"/>
    <w:rsid w:val="0094521E"/>
    <w:rsid w:val="00945C39"/>
    <w:rsid w:val="00947620"/>
    <w:rsid w:val="00951458"/>
    <w:rsid w:val="009519B7"/>
    <w:rsid w:val="00953B66"/>
    <w:rsid w:val="009546B4"/>
    <w:rsid w:val="00955915"/>
    <w:rsid w:val="0095605C"/>
    <w:rsid w:val="0095695B"/>
    <w:rsid w:val="009601D9"/>
    <w:rsid w:val="0096217B"/>
    <w:rsid w:val="00963E7A"/>
    <w:rsid w:val="009657CC"/>
    <w:rsid w:val="009665CE"/>
    <w:rsid w:val="00972C89"/>
    <w:rsid w:val="00974A23"/>
    <w:rsid w:val="009803F1"/>
    <w:rsid w:val="00981F9B"/>
    <w:rsid w:val="00982F26"/>
    <w:rsid w:val="00983D0F"/>
    <w:rsid w:val="00986667"/>
    <w:rsid w:val="00987E0F"/>
    <w:rsid w:val="00991B5F"/>
    <w:rsid w:val="0099309A"/>
    <w:rsid w:val="0099443B"/>
    <w:rsid w:val="009A26AF"/>
    <w:rsid w:val="009A469D"/>
    <w:rsid w:val="009A5812"/>
    <w:rsid w:val="009A5F55"/>
    <w:rsid w:val="009B0C8B"/>
    <w:rsid w:val="009B140C"/>
    <w:rsid w:val="009B1A19"/>
    <w:rsid w:val="009B1AD4"/>
    <w:rsid w:val="009B1B7B"/>
    <w:rsid w:val="009B27F8"/>
    <w:rsid w:val="009B4281"/>
    <w:rsid w:val="009B4942"/>
    <w:rsid w:val="009B52C3"/>
    <w:rsid w:val="009B637A"/>
    <w:rsid w:val="009C03E7"/>
    <w:rsid w:val="009C0F9D"/>
    <w:rsid w:val="009C2124"/>
    <w:rsid w:val="009C2FF2"/>
    <w:rsid w:val="009C3901"/>
    <w:rsid w:val="009C3DAE"/>
    <w:rsid w:val="009C403F"/>
    <w:rsid w:val="009C7401"/>
    <w:rsid w:val="009D0406"/>
    <w:rsid w:val="009D1E9E"/>
    <w:rsid w:val="009D21CE"/>
    <w:rsid w:val="009D2B21"/>
    <w:rsid w:val="009D4B35"/>
    <w:rsid w:val="009D5457"/>
    <w:rsid w:val="009D5811"/>
    <w:rsid w:val="009D6F1B"/>
    <w:rsid w:val="009D732E"/>
    <w:rsid w:val="009D7C75"/>
    <w:rsid w:val="009E1435"/>
    <w:rsid w:val="009E282E"/>
    <w:rsid w:val="009E2A2E"/>
    <w:rsid w:val="009E3530"/>
    <w:rsid w:val="009E4616"/>
    <w:rsid w:val="009F1F29"/>
    <w:rsid w:val="009F30F9"/>
    <w:rsid w:val="009F3D2B"/>
    <w:rsid w:val="009F429F"/>
    <w:rsid w:val="009F464C"/>
    <w:rsid w:val="00A011DD"/>
    <w:rsid w:val="00A02FAE"/>
    <w:rsid w:val="00A102C8"/>
    <w:rsid w:val="00A11641"/>
    <w:rsid w:val="00A12507"/>
    <w:rsid w:val="00A133F3"/>
    <w:rsid w:val="00A13D10"/>
    <w:rsid w:val="00A144D2"/>
    <w:rsid w:val="00A165E2"/>
    <w:rsid w:val="00A2018F"/>
    <w:rsid w:val="00A223C7"/>
    <w:rsid w:val="00A228C7"/>
    <w:rsid w:val="00A22A00"/>
    <w:rsid w:val="00A22B21"/>
    <w:rsid w:val="00A22B30"/>
    <w:rsid w:val="00A22B8E"/>
    <w:rsid w:val="00A255D7"/>
    <w:rsid w:val="00A25C8A"/>
    <w:rsid w:val="00A25F5A"/>
    <w:rsid w:val="00A275E0"/>
    <w:rsid w:val="00A317C9"/>
    <w:rsid w:val="00A40383"/>
    <w:rsid w:val="00A40BDF"/>
    <w:rsid w:val="00A42225"/>
    <w:rsid w:val="00A42891"/>
    <w:rsid w:val="00A44710"/>
    <w:rsid w:val="00A454D3"/>
    <w:rsid w:val="00A459A6"/>
    <w:rsid w:val="00A46B92"/>
    <w:rsid w:val="00A501EF"/>
    <w:rsid w:val="00A5135D"/>
    <w:rsid w:val="00A51860"/>
    <w:rsid w:val="00A52B81"/>
    <w:rsid w:val="00A53794"/>
    <w:rsid w:val="00A55B8B"/>
    <w:rsid w:val="00A57681"/>
    <w:rsid w:val="00A57F57"/>
    <w:rsid w:val="00A66922"/>
    <w:rsid w:val="00A675E9"/>
    <w:rsid w:val="00A70363"/>
    <w:rsid w:val="00A7065C"/>
    <w:rsid w:val="00A7166C"/>
    <w:rsid w:val="00A71DD8"/>
    <w:rsid w:val="00A73DC8"/>
    <w:rsid w:val="00A75F91"/>
    <w:rsid w:val="00A7657F"/>
    <w:rsid w:val="00A769CA"/>
    <w:rsid w:val="00A800C0"/>
    <w:rsid w:val="00A81EA7"/>
    <w:rsid w:val="00A825DC"/>
    <w:rsid w:val="00A82B50"/>
    <w:rsid w:val="00A8333F"/>
    <w:rsid w:val="00A83B5E"/>
    <w:rsid w:val="00A84967"/>
    <w:rsid w:val="00A84B2D"/>
    <w:rsid w:val="00A850A6"/>
    <w:rsid w:val="00A85D22"/>
    <w:rsid w:val="00A921DA"/>
    <w:rsid w:val="00A92E55"/>
    <w:rsid w:val="00A94B0E"/>
    <w:rsid w:val="00A9520D"/>
    <w:rsid w:val="00A9688E"/>
    <w:rsid w:val="00A969B5"/>
    <w:rsid w:val="00A97FC2"/>
    <w:rsid w:val="00AA0EC8"/>
    <w:rsid w:val="00AA3527"/>
    <w:rsid w:val="00AA58CD"/>
    <w:rsid w:val="00AA6C59"/>
    <w:rsid w:val="00AA6CAF"/>
    <w:rsid w:val="00AA7242"/>
    <w:rsid w:val="00AB0237"/>
    <w:rsid w:val="00AB0F41"/>
    <w:rsid w:val="00AB1B43"/>
    <w:rsid w:val="00AB29E5"/>
    <w:rsid w:val="00AB30C8"/>
    <w:rsid w:val="00AB6AB6"/>
    <w:rsid w:val="00AB6C0B"/>
    <w:rsid w:val="00AB6E48"/>
    <w:rsid w:val="00AB7037"/>
    <w:rsid w:val="00AB7955"/>
    <w:rsid w:val="00AB7D0D"/>
    <w:rsid w:val="00AB7EDE"/>
    <w:rsid w:val="00AC0AA0"/>
    <w:rsid w:val="00AC3463"/>
    <w:rsid w:val="00AC5D49"/>
    <w:rsid w:val="00AD0771"/>
    <w:rsid w:val="00AD39FE"/>
    <w:rsid w:val="00AD3A25"/>
    <w:rsid w:val="00AD3F12"/>
    <w:rsid w:val="00AD4ED3"/>
    <w:rsid w:val="00AD6A8F"/>
    <w:rsid w:val="00AD72A6"/>
    <w:rsid w:val="00AD77DD"/>
    <w:rsid w:val="00AE30B3"/>
    <w:rsid w:val="00AE5126"/>
    <w:rsid w:val="00AF095F"/>
    <w:rsid w:val="00AF2CE3"/>
    <w:rsid w:val="00AF3DA5"/>
    <w:rsid w:val="00AF440D"/>
    <w:rsid w:val="00AF47A1"/>
    <w:rsid w:val="00AF75FF"/>
    <w:rsid w:val="00B00323"/>
    <w:rsid w:val="00B00BCD"/>
    <w:rsid w:val="00B018D1"/>
    <w:rsid w:val="00B02355"/>
    <w:rsid w:val="00B02BDA"/>
    <w:rsid w:val="00B04A06"/>
    <w:rsid w:val="00B07930"/>
    <w:rsid w:val="00B10198"/>
    <w:rsid w:val="00B10213"/>
    <w:rsid w:val="00B11F50"/>
    <w:rsid w:val="00B12414"/>
    <w:rsid w:val="00B138BA"/>
    <w:rsid w:val="00B15329"/>
    <w:rsid w:val="00B174F0"/>
    <w:rsid w:val="00B23837"/>
    <w:rsid w:val="00B240D0"/>
    <w:rsid w:val="00B2457C"/>
    <w:rsid w:val="00B24A79"/>
    <w:rsid w:val="00B25430"/>
    <w:rsid w:val="00B25886"/>
    <w:rsid w:val="00B2605A"/>
    <w:rsid w:val="00B311EF"/>
    <w:rsid w:val="00B313C5"/>
    <w:rsid w:val="00B323F1"/>
    <w:rsid w:val="00B335A5"/>
    <w:rsid w:val="00B34222"/>
    <w:rsid w:val="00B34F66"/>
    <w:rsid w:val="00B35F2F"/>
    <w:rsid w:val="00B360FC"/>
    <w:rsid w:val="00B36AD8"/>
    <w:rsid w:val="00B36CB2"/>
    <w:rsid w:val="00B376A7"/>
    <w:rsid w:val="00B401FF"/>
    <w:rsid w:val="00B405AA"/>
    <w:rsid w:val="00B438E9"/>
    <w:rsid w:val="00B44F86"/>
    <w:rsid w:val="00B4533B"/>
    <w:rsid w:val="00B47E4C"/>
    <w:rsid w:val="00B51A55"/>
    <w:rsid w:val="00B548FE"/>
    <w:rsid w:val="00B54FFB"/>
    <w:rsid w:val="00B56EBC"/>
    <w:rsid w:val="00B60D9B"/>
    <w:rsid w:val="00B613FD"/>
    <w:rsid w:val="00B62212"/>
    <w:rsid w:val="00B62255"/>
    <w:rsid w:val="00B64B53"/>
    <w:rsid w:val="00B67738"/>
    <w:rsid w:val="00B678AB"/>
    <w:rsid w:val="00B700FE"/>
    <w:rsid w:val="00B70183"/>
    <w:rsid w:val="00B7059C"/>
    <w:rsid w:val="00B712FF"/>
    <w:rsid w:val="00B7274A"/>
    <w:rsid w:val="00B72DE8"/>
    <w:rsid w:val="00B7328D"/>
    <w:rsid w:val="00B735D9"/>
    <w:rsid w:val="00B74C28"/>
    <w:rsid w:val="00B76747"/>
    <w:rsid w:val="00B81C51"/>
    <w:rsid w:val="00B821B2"/>
    <w:rsid w:val="00B83FB3"/>
    <w:rsid w:val="00B84F01"/>
    <w:rsid w:val="00B86132"/>
    <w:rsid w:val="00B91E13"/>
    <w:rsid w:val="00B938F0"/>
    <w:rsid w:val="00B94F68"/>
    <w:rsid w:val="00B96C4A"/>
    <w:rsid w:val="00BA003E"/>
    <w:rsid w:val="00BA30C6"/>
    <w:rsid w:val="00BA3D58"/>
    <w:rsid w:val="00BA53FA"/>
    <w:rsid w:val="00BA746E"/>
    <w:rsid w:val="00BA7D37"/>
    <w:rsid w:val="00BB00CA"/>
    <w:rsid w:val="00BB1BFF"/>
    <w:rsid w:val="00BB2651"/>
    <w:rsid w:val="00BB3941"/>
    <w:rsid w:val="00BC05CC"/>
    <w:rsid w:val="00BC1941"/>
    <w:rsid w:val="00BC1CA5"/>
    <w:rsid w:val="00BC2C15"/>
    <w:rsid w:val="00BC30C2"/>
    <w:rsid w:val="00BC5F9C"/>
    <w:rsid w:val="00BC6B95"/>
    <w:rsid w:val="00BD6A70"/>
    <w:rsid w:val="00BD705D"/>
    <w:rsid w:val="00BD71C2"/>
    <w:rsid w:val="00BE00A8"/>
    <w:rsid w:val="00BE1C85"/>
    <w:rsid w:val="00BE3EA9"/>
    <w:rsid w:val="00BE49CC"/>
    <w:rsid w:val="00BE5B0D"/>
    <w:rsid w:val="00BE67F3"/>
    <w:rsid w:val="00BF2B93"/>
    <w:rsid w:val="00BF33BF"/>
    <w:rsid w:val="00BF623E"/>
    <w:rsid w:val="00BF68E1"/>
    <w:rsid w:val="00BF781D"/>
    <w:rsid w:val="00C01299"/>
    <w:rsid w:val="00C01D37"/>
    <w:rsid w:val="00C01DF3"/>
    <w:rsid w:val="00C0252F"/>
    <w:rsid w:val="00C05280"/>
    <w:rsid w:val="00C13334"/>
    <w:rsid w:val="00C14B9F"/>
    <w:rsid w:val="00C17EBA"/>
    <w:rsid w:val="00C20810"/>
    <w:rsid w:val="00C21871"/>
    <w:rsid w:val="00C23CCF"/>
    <w:rsid w:val="00C24E75"/>
    <w:rsid w:val="00C2687D"/>
    <w:rsid w:val="00C27B1D"/>
    <w:rsid w:val="00C3022D"/>
    <w:rsid w:val="00C31B70"/>
    <w:rsid w:val="00C33507"/>
    <w:rsid w:val="00C3361F"/>
    <w:rsid w:val="00C35375"/>
    <w:rsid w:val="00C353D9"/>
    <w:rsid w:val="00C35906"/>
    <w:rsid w:val="00C40251"/>
    <w:rsid w:val="00C40F7F"/>
    <w:rsid w:val="00C41473"/>
    <w:rsid w:val="00C432CA"/>
    <w:rsid w:val="00C43C23"/>
    <w:rsid w:val="00C43DAC"/>
    <w:rsid w:val="00C44486"/>
    <w:rsid w:val="00C450F7"/>
    <w:rsid w:val="00C47784"/>
    <w:rsid w:val="00C5063B"/>
    <w:rsid w:val="00C55219"/>
    <w:rsid w:val="00C564E1"/>
    <w:rsid w:val="00C56CD5"/>
    <w:rsid w:val="00C601DE"/>
    <w:rsid w:val="00C62B8F"/>
    <w:rsid w:val="00C62D76"/>
    <w:rsid w:val="00C632EC"/>
    <w:rsid w:val="00C63F38"/>
    <w:rsid w:val="00C6502C"/>
    <w:rsid w:val="00C65DD7"/>
    <w:rsid w:val="00C67D37"/>
    <w:rsid w:val="00C719EC"/>
    <w:rsid w:val="00C73205"/>
    <w:rsid w:val="00C735C2"/>
    <w:rsid w:val="00C77CAF"/>
    <w:rsid w:val="00C8092F"/>
    <w:rsid w:val="00C82F35"/>
    <w:rsid w:val="00C82F7D"/>
    <w:rsid w:val="00C865B2"/>
    <w:rsid w:val="00C871A6"/>
    <w:rsid w:val="00C902CA"/>
    <w:rsid w:val="00C90508"/>
    <w:rsid w:val="00C91975"/>
    <w:rsid w:val="00C919E4"/>
    <w:rsid w:val="00C92483"/>
    <w:rsid w:val="00C93E4C"/>
    <w:rsid w:val="00C95E15"/>
    <w:rsid w:val="00C9622F"/>
    <w:rsid w:val="00C971DF"/>
    <w:rsid w:val="00CA2154"/>
    <w:rsid w:val="00CA390B"/>
    <w:rsid w:val="00CA4030"/>
    <w:rsid w:val="00CA415B"/>
    <w:rsid w:val="00CA4355"/>
    <w:rsid w:val="00CA44A5"/>
    <w:rsid w:val="00CA4CF2"/>
    <w:rsid w:val="00CA55F4"/>
    <w:rsid w:val="00CB15D1"/>
    <w:rsid w:val="00CB6B27"/>
    <w:rsid w:val="00CB7D92"/>
    <w:rsid w:val="00CC02E1"/>
    <w:rsid w:val="00CC1F58"/>
    <w:rsid w:val="00CC3413"/>
    <w:rsid w:val="00CC37BC"/>
    <w:rsid w:val="00CC3C24"/>
    <w:rsid w:val="00CC3C3A"/>
    <w:rsid w:val="00CC7227"/>
    <w:rsid w:val="00CD4F5A"/>
    <w:rsid w:val="00CD66E4"/>
    <w:rsid w:val="00CE00A1"/>
    <w:rsid w:val="00CE0982"/>
    <w:rsid w:val="00CE0AC8"/>
    <w:rsid w:val="00CE13BA"/>
    <w:rsid w:val="00CE1561"/>
    <w:rsid w:val="00CE2BFF"/>
    <w:rsid w:val="00CE5153"/>
    <w:rsid w:val="00CE6CF1"/>
    <w:rsid w:val="00CE7F93"/>
    <w:rsid w:val="00CF3ADF"/>
    <w:rsid w:val="00CF75A1"/>
    <w:rsid w:val="00D01695"/>
    <w:rsid w:val="00D03FC5"/>
    <w:rsid w:val="00D05353"/>
    <w:rsid w:val="00D119BE"/>
    <w:rsid w:val="00D13687"/>
    <w:rsid w:val="00D14339"/>
    <w:rsid w:val="00D15368"/>
    <w:rsid w:val="00D16266"/>
    <w:rsid w:val="00D17444"/>
    <w:rsid w:val="00D203DD"/>
    <w:rsid w:val="00D235C8"/>
    <w:rsid w:val="00D26430"/>
    <w:rsid w:val="00D266D6"/>
    <w:rsid w:val="00D26987"/>
    <w:rsid w:val="00D30AA3"/>
    <w:rsid w:val="00D40C4A"/>
    <w:rsid w:val="00D41792"/>
    <w:rsid w:val="00D444CF"/>
    <w:rsid w:val="00D45249"/>
    <w:rsid w:val="00D453B3"/>
    <w:rsid w:val="00D50D8B"/>
    <w:rsid w:val="00D5132A"/>
    <w:rsid w:val="00D5143C"/>
    <w:rsid w:val="00D51C96"/>
    <w:rsid w:val="00D52158"/>
    <w:rsid w:val="00D52A85"/>
    <w:rsid w:val="00D55D3A"/>
    <w:rsid w:val="00D5646C"/>
    <w:rsid w:val="00D565DD"/>
    <w:rsid w:val="00D57FE0"/>
    <w:rsid w:val="00D60094"/>
    <w:rsid w:val="00D601B6"/>
    <w:rsid w:val="00D603BF"/>
    <w:rsid w:val="00D61109"/>
    <w:rsid w:val="00D747D5"/>
    <w:rsid w:val="00D7569E"/>
    <w:rsid w:val="00D76669"/>
    <w:rsid w:val="00D779E6"/>
    <w:rsid w:val="00D77A08"/>
    <w:rsid w:val="00D77B15"/>
    <w:rsid w:val="00D81A14"/>
    <w:rsid w:val="00D83DCC"/>
    <w:rsid w:val="00D8411C"/>
    <w:rsid w:val="00D86137"/>
    <w:rsid w:val="00D861B7"/>
    <w:rsid w:val="00D87059"/>
    <w:rsid w:val="00D876D3"/>
    <w:rsid w:val="00D914F8"/>
    <w:rsid w:val="00D93556"/>
    <w:rsid w:val="00D95FDD"/>
    <w:rsid w:val="00D964AC"/>
    <w:rsid w:val="00D97BB0"/>
    <w:rsid w:val="00DA0A1F"/>
    <w:rsid w:val="00DA1B92"/>
    <w:rsid w:val="00DA7255"/>
    <w:rsid w:val="00DA787D"/>
    <w:rsid w:val="00DB0915"/>
    <w:rsid w:val="00DB1C3B"/>
    <w:rsid w:val="00DB1E45"/>
    <w:rsid w:val="00DB38D1"/>
    <w:rsid w:val="00DB39F0"/>
    <w:rsid w:val="00DB3E39"/>
    <w:rsid w:val="00DB481D"/>
    <w:rsid w:val="00DB4EA1"/>
    <w:rsid w:val="00DB68F0"/>
    <w:rsid w:val="00DB6ADC"/>
    <w:rsid w:val="00DB7405"/>
    <w:rsid w:val="00DC0D3E"/>
    <w:rsid w:val="00DC1406"/>
    <w:rsid w:val="00DC1967"/>
    <w:rsid w:val="00DC405A"/>
    <w:rsid w:val="00DC5662"/>
    <w:rsid w:val="00DC5977"/>
    <w:rsid w:val="00DC69ED"/>
    <w:rsid w:val="00DD560B"/>
    <w:rsid w:val="00DD5F14"/>
    <w:rsid w:val="00DD624F"/>
    <w:rsid w:val="00DD742D"/>
    <w:rsid w:val="00DD7A3B"/>
    <w:rsid w:val="00DD7A52"/>
    <w:rsid w:val="00DD7E44"/>
    <w:rsid w:val="00DE112D"/>
    <w:rsid w:val="00DE1AFC"/>
    <w:rsid w:val="00DE29BB"/>
    <w:rsid w:val="00DE2BF6"/>
    <w:rsid w:val="00DE4D25"/>
    <w:rsid w:val="00DE58F1"/>
    <w:rsid w:val="00DF03E0"/>
    <w:rsid w:val="00DF165A"/>
    <w:rsid w:val="00DF1B8F"/>
    <w:rsid w:val="00DF2D54"/>
    <w:rsid w:val="00DF4998"/>
    <w:rsid w:val="00DF4A56"/>
    <w:rsid w:val="00DF5D49"/>
    <w:rsid w:val="00DF668B"/>
    <w:rsid w:val="00DF77EF"/>
    <w:rsid w:val="00DF7829"/>
    <w:rsid w:val="00E00B9F"/>
    <w:rsid w:val="00E0196A"/>
    <w:rsid w:val="00E04ED4"/>
    <w:rsid w:val="00E05154"/>
    <w:rsid w:val="00E05CCC"/>
    <w:rsid w:val="00E05DF0"/>
    <w:rsid w:val="00E05FF9"/>
    <w:rsid w:val="00E062D3"/>
    <w:rsid w:val="00E131B3"/>
    <w:rsid w:val="00E144F4"/>
    <w:rsid w:val="00E14C0E"/>
    <w:rsid w:val="00E1549F"/>
    <w:rsid w:val="00E176A5"/>
    <w:rsid w:val="00E21F9B"/>
    <w:rsid w:val="00E232FC"/>
    <w:rsid w:val="00E2392E"/>
    <w:rsid w:val="00E25485"/>
    <w:rsid w:val="00E25492"/>
    <w:rsid w:val="00E25E05"/>
    <w:rsid w:val="00E278AA"/>
    <w:rsid w:val="00E30696"/>
    <w:rsid w:val="00E317A3"/>
    <w:rsid w:val="00E31E15"/>
    <w:rsid w:val="00E32F2E"/>
    <w:rsid w:val="00E33E33"/>
    <w:rsid w:val="00E345DC"/>
    <w:rsid w:val="00E3613C"/>
    <w:rsid w:val="00E36BEB"/>
    <w:rsid w:val="00E3757F"/>
    <w:rsid w:val="00E40861"/>
    <w:rsid w:val="00E40B2B"/>
    <w:rsid w:val="00E410A9"/>
    <w:rsid w:val="00E42C01"/>
    <w:rsid w:val="00E4455E"/>
    <w:rsid w:val="00E4575C"/>
    <w:rsid w:val="00E4726C"/>
    <w:rsid w:val="00E53260"/>
    <w:rsid w:val="00E54782"/>
    <w:rsid w:val="00E54A0D"/>
    <w:rsid w:val="00E55C49"/>
    <w:rsid w:val="00E6048E"/>
    <w:rsid w:val="00E604FC"/>
    <w:rsid w:val="00E608AC"/>
    <w:rsid w:val="00E627B9"/>
    <w:rsid w:val="00E63114"/>
    <w:rsid w:val="00E66D60"/>
    <w:rsid w:val="00E672DA"/>
    <w:rsid w:val="00E70088"/>
    <w:rsid w:val="00E71F82"/>
    <w:rsid w:val="00E722D7"/>
    <w:rsid w:val="00E724D0"/>
    <w:rsid w:val="00E72F4C"/>
    <w:rsid w:val="00E738FE"/>
    <w:rsid w:val="00E74272"/>
    <w:rsid w:val="00E7439E"/>
    <w:rsid w:val="00E76382"/>
    <w:rsid w:val="00E82560"/>
    <w:rsid w:val="00E837D3"/>
    <w:rsid w:val="00E85D6B"/>
    <w:rsid w:val="00E942EA"/>
    <w:rsid w:val="00E96E0A"/>
    <w:rsid w:val="00E97A2C"/>
    <w:rsid w:val="00EA3C52"/>
    <w:rsid w:val="00EA3C72"/>
    <w:rsid w:val="00EA45CA"/>
    <w:rsid w:val="00EA4778"/>
    <w:rsid w:val="00EA49A5"/>
    <w:rsid w:val="00EA4D0E"/>
    <w:rsid w:val="00EA5C15"/>
    <w:rsid w:val="00EA64B0"/>
    <w:rsid w:val="00EA67EF"/>
    <w:rsid w:val="00EA6A8F"/>
    <w:rsid w:val="00EB07C6"/>
    <w:rsid w:val="00EB0879"/>
    <w:rsid w:val="00EB2492"/>
    <w:rsid w:val="00EB25DA"/>
    <w:rsid w:val="00EB4A3B"/>
    <w:rsid w:val="00EB4A72"/>
    <w:rsid w:val="00EB7AEE"/>
    <w:rsid w:val="00EC1028"/>
    <w:rsid w:val="00EC1436"/>
    <w:rsid w:val="00EC1446"/>
    <w:rsid w:val="00EC170E"/>
    <w:rsid w:val="00EC375B"/>
    <w:rsid w:val="00EC406B"/>
    <w:rsid w:val="00EC7B0C"/>
    <w:rsid w:val="00ED03B9"/>
    <w:rsid w:val="00ED21A7"/>
    <w:rsid w:val="00ED2977"/>
    <w:rsid w:val="00ED5659"/>
    <w:rsid w:val="00ED678F"/>
    <w:rsid w:val="00ED70BA"/>
    <w:rsid w:val="00EE0FFD"/>
    <w:rsid w:val="00EE10D9"/>
    <w:rsid w:val="00EE2D69"/>
    <w:rsid w:val="00EE403F"/>
    <w:rsid w:val="00EE4BB0"/>
    <w:rsid w:val="00EF0132"/>
    <w:rsid w:val="00EF16F8"/>
    <w:rsid w:val="00EF515A"/>
    <w:rsid w:val="00EF589C"/>
    <w:rsid w:val="00EF5AEF"/>
    <w:rsid w:val="00EF703B"/>
    <w:rsid w:val="00EF7B0E"/>
    <w:rsid w:val="00F00B8B"/>
    <w:rsid w:val="00F00F1B"/>
    <w:rsid w:val="00F02A95"/>
    <w:rsid w:val="00F038E0"/>
    <w:rsid w:val="00F0682B"/>
    <w:rsid w:val="00F071ED"/>
    <w:rsid w:val="00F0757D"/>
    <w:rsid w:val="00F07877"/>
    <w:rsid w:val="00F07C8A"/>
    <w:rsid w:val="00F101DB"/>
    <w:rsid w:val="00F106A2"/>
    <w:rsid w:val="00F11279"/>
    <w:rsid w:val="00F11C33"/>
    <w:rsid w:val="00F13386"/>
    <w:rsid w:val="00F21D11"/>
    <w:rsid w:val="00F22E89"/>
    <w:rsid w:val="00F23B72"/>
    <w:rsid w:val="00F27B87"/>
    <w:rsid w:val="00F31032"/>
    <w:rsid w:val="00F348F0"/>
    <w:rsid w:val="00F355F9"/>
    <w:rsid w:val="00F402DE"/>
    <w:rsid w:val="00F405D6"/>
    <w:rsid w:val="00F40A13"/>
    <w:rsid w:val="00F40DD2"/>
    <w:rsid w:val="00F41A96"/>
    <w:rsid w:val="00F42059"/>
    <w:rsid w:val="00F42B67"/>
    <w:rsid w:val="00F430BD"/>
    <w:rsid w:val="00F44CD0"/>
    <w:rsid w:val="00F44F3F"/>
    <w:rsid w:val="00F51792"/>
    <w:rsid w:val="00F52BF3"/>
    <w:rsid w:val="00F531CB"/>
    <w:rsid w:val="00F54581"/>
    <w:rsid w:val="00F553F2"/>
    <w:rsid w:val="00F56834"/>
    <w:rsid w:val="00F56CEE"/>
    <w:rsid w:val="00F600DB"/>
    <w:rsid w:val="00F615C3"/>
    <w:rsid w:val="00F621D2"/>
    <w:rsid w:val="00F63B68"/>
    <w:rsid w:val="00F6665B"/>
    <w:rsid w:val="00F66CC5"/>
    <w:rsid w:val="00F72753"/>
    <w:rsid w:val="00F744F4"/>
    <w:rsid w:val="00F75FA7"/>
    <w:rsid w:val="00F7721E"/>
    <w:rsid w:val="00F80A7F"/>
    <w:rsid w:val="00F836B6"/>
    <w:rsid w:val="00F838B5"/>
    <w:rsid w:val="00F8404D"/>
    <w:rsid w:val="00F84EC0"/>
    <w:rsid w:val="00F860F2"/>
    <w:rsid w:val="00F90399"/>
    <w:rsid w:val="00F91149"/>
    <w:rsid w:val="00F93D01"/>
    <w:rsid w:val="00F93EF3"/>
    <w:rsid w:val="00F9587A"/>
    <w:rsid w:val="00FA120D"/>
    <w:rsid w:val="00FA2231"/>
    <w:rsid w:val="00FA2E30"/>
    <w:rsid w:val="00FA3304"/>
    <w:rsid w:val="00FA551E"/>
    <w:rsid w:val="00FA5687"/>
    <w:rsid w:val="00FB0BB9"/>
    <w:rsid w:val="00FB2668"/>
    <w:rsid w:val="00FB4D06"/>
    <w:rsid w:val="00FB5A02"/>
    <w:rsid w:val="00FB5EE6"/>
    <w:rsid w:val="00FB689B"/>
    <w:rsid w:val="00FC0993"/>
    <w:rsid w:val="00FC0EF6"/>
    <w:rsid w:val="00FC252A"/>
    <w:rsid w:val="00FC7913"/>
    <w:rsid w:val="00FD0498"/>
    <w:rsid w:val="00FD6A98"/>
    <w:rsid w:val="00FE1E90"/>
    <w:rsid w:val="00FE40AC"/>
    <w:rsid w:val="00FE4A81"/>
    <w:rsid w:val="00FE7678"/>
    <w:rsid w:val="00FE77FF"/>
    <w:rsid w:val="00FF57CE"/>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97A7D"/>
    <w:rPr>
      <w:rFonts w:ascii="Lucida Grande" w:hAnsi="Lucida Grande" w:cs="Lucida Grande"/>
      <w:sz w:val="18"/>
      <w:szCs w:val="18"/>
    </w:rPr>
  </w:style>
  <w:style w:type="character" w:customStyle="1" w:styleId="BalloonTextChar0">
    <w:name w:val="Balloon Text Char"/>
    <w:basedOn w:val="DefaultParagraphFont"/>
    <w:uiPriority w:val="99"/>
    <w:semiHidden/>
    <w:rsid w:val="008244DF"/>
    <w:rPr>
      <w:rFonts w:ascii="Lucida Grande" w:hAnsi="Lucida Grande"/>
      <w:sz w:val="18"/>
      <w:szCs w:val="18"/>
    </w:rPr>
  </w:style>
  <w:style w:type="character" w:customStyle="1" w:styleId="BalloonTextChar2">
    <w:name w:val="Balloon Text Char"/>
    <w:basedOn w:val="DefaultParagraphFont"/>
    <w:uiPriority w:val="99"/>
    <w:semiHidden/>
    <w:rsid w:val="003E2217"/>
    <w:rPr>
      <w:rFonts w:ascii="Lucida Grande" w:hAnsi="Lucida Grande"/>
      <w:sz w:val="18"/>
      <w:szCs w:val="18"/>
    </w:rPr>
  </w:style>
  <w:style w:type="character" w:customStyle="1" w:styleId="BalloonTextChar3">
    <w:name w:val="Balloon Text Char"/>
    <w:basedOn w:val="DefaultParagraphFont"/>
    <w:uiPriority w:val="99"/>
    <w:semiHidden/>
    <w:rsid w:val="003E2217"/>
    <w:rPr>
      <w:rFonts w:ascii="Lucida Grande" w:hAnsi="Lucida Grande"/>
      <w:sz w:val="18"/>
      <w:szCs w:val="18"/>
    </w:rPr>
  </w:style>
  <w:style w:type="character" w:customStyle="1" w:styleId="BalloonTextChar4">
    <w:name w:val="Balloon Text Char"/>
    <w:basedOn w:val="DefaultParagraphFont"/>
    <w:uiPriority w:val="99"/>
    <w:semiHidden/>
    <w:rsid w:val="007A255D"/>
    <w:rPr>
      <w:rFonts w:ascii="Lucida Grande" w:hAnsi="Lucida Grande"/>
      <w:sz w:val="18"/>
      <w:szCs w:val="18"/>
    </w:rPr>
  </w:style>
  <w:style w:type="character" w:customStyle="1" w:styleId="BalloonTextChar5">
    <w:name w:val="Balloon Text Char"/>
    <w:basedOn w:val="DefaultParagraphFont"/>
    <w:uiPriority w:val="99"/>
    <w:semiHidden/>
    <w:rsid w:val="00B55720"/>
    <w:rPr>
      <w:rFonts w:ascii="Lucida Grande" w:hAnsi="Lucida Grande"/>
      <w:sz w:val="18"/>
      <w:szCs w:val="18"/>
    </w:rPr>
  </w:style>
  <w:style w:type="character" w:customStyle="1" w:styleId="BalloonTextChar6">
    <w:name w:val="Balloon Text Char"/>
    <w:basedOn w:val="DefaultParagraphFont"/>
    <w:uiPriority w:val="99"/>
    <w:semiHidden/>
    <w:rsid w:val="001D547B"/>
    <w:rPr>
      <w:rFonts w:ascii="Lucida Grande" w:hAnsi="Lucida Grande"/>
      <w:sz w:val="18"/>
      <w:szCs w:val="18"/>
    </w:rPr>
  </w:style>
  <w:style w:type="character" w:customStyle="1" w:styleId="BalloonTextChar7">
    <w:name w:val="Balloon Text Char"/>
    <w:basedOn w:val="DefaultParagraphFont"/>
    <w:uiPriority w:val="99"/>
    <w:semiHidden/>
    <w:rsid w:val="001D547B"/>
    <w:rPr>
      <w:rFonts w:ascii="Lucida Grande" w:hAnsi="Lucida Grande"/>
      <w:sz w:val="18"/>
      <w:szCs w:val="18"/>
    </w:rPr>
  </w:style>
  <w:style w:type="character" w:customStyle="1" w:styleId="BalloonTextChar8">
    <w:name w:val="Balloon Text Char"/>
    <w:basedOn w:val="DefaultParagraphFont"/>
    <w:uiPriority w:val="99"/>
    <w:semiHidden/>
    <w:rsid w:val="001D547B"/>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564073"/>
    <w:pPr>
      <w:spacing w:after="0" w:line="240" w:lineRule="auto"/>
    </w:pPr>
    <w:rPr>
      <w:rFonts w:ascii="Lucida Grande" w:eastAsia="ヒラギノ角ゴ Pro W3" w:hAnsi="Lucida Grande" w:cs="Times New Roman"/>
      <w:color w:val="000000"/>
      <w:szCs w:val="20"/>
    </w:rPr>
  </w:style>
  <w:style w:type="paragraph" w:styleId="DocumentMap">
    <w:name w:val="Document Map"/>
    <w:basedOn w:val="Normal"/>
    <w:link w:val="DocumentMapChar"/>
    <w:semiHidden/>
    <w:unhideWhenUsed/>
    <w:rsid w:val="00F80A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80A7F"/>
    <w:rPr>
      <w:rFonts w:ascii="Tahoma" w:hAnsi="Tahoma" w:cs="Tahoma"/>
      <w:sz w:val="16"/>
      <w:szCs w:val="16"/>
    </w:rPr>
  </w:style>
  <w:style w:type="character" w:customStyle="1" w:styleId="tx">
    <w:name w:val="tx"/>
    <w:basedOn w:val="DefaultParagraphFont"/>
    <w:rsid w:val="005A706D"/>
  </w:style>
  <w:style w:type="paragraph" w:styleId="Revision">
    <w:name w:val="Revision"/>
    <w:hidden/>
    <w:semiHidden/>
    <w:rsid w:val="009D5811"/>
    <w:pPr>
      <w:spacing w:after="0" w:line="240" w:lineRule="auto"/>
    </w:pPr>
  </w:style>
  <w:style w:type="table" w:customStyle="1" w:styleId="TableGrid2">
    <w:name w:val="Table Grid2"/>
    <w:basedOn w:val="TableNormal"/>
    <w:next w:val="TableGrid"/>
    <w:uiPriority w:val="59"/>
    <w:rsid w:val="00273CF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qFormat/>
    <w:rsid w:val="00E05CCC"/>
    <w:pPr>
      <w:pBdr>
        <w:top w:val="none" w:sz="16" w:space="0" w:color="000000"/>
        <w:left w:val="none" w:sz="16" w:space="0" w:color="000000"/>
        <w:bottom w:val="none" w:sz="16" w:space="0" w:color="000000"/>
        <w:right w:val="none" w:sz="16" w:space="0" w:color="000000"/>
      </w:pBdr>
      <w:ind w:left="720"/>
    </w:pPr>
    <w:rPr>
      <w:rFonts w:ascii="Trebuchet MS" w:eastAsia="ヒラギノ角ゴ Pro W3" w:hAnsi="Trebuchet MS" w:cs="Times New Roman"/>
      <w:color w:val="000000"/>
      <w:szCs w:val="20"/>
      <w:u w:color="000000"/>
    </w:rPr>
  </w:style>
</w:styles>
</file>

<file path=word/webSettings.xml><?xml version="1.0" encoding="utf-8"?>
<w:webSettings xmlns:r="http://schemas.openxmlformats.org/officeDocument/2006/relationships" xmlns:w="http://schemas.openxmlformats.org/wordprocessingml/2006/main">
  <w:divs>
    <w:div w:id="5170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A62A-E569-47D7-A5BE-21AB6E3E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 Miller</cp:lastModifiedBy>
  <cp:revision>22</cp:revision>
  <cp:lastPrinted>2014-08-01T20:02:00Z</cp:lastPrinted>
  <dcterms:created xsi:type="dcterms:W3CDTF">2015-03-22T22:40:00Z</dcterms:created>
  <dcterms:modified xsi:type="dcterms:W3CDTF">2015-05-22T22:30:00Z</dcterms:modified>
</cp:coreProperties>
</file>